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22BD" w:rsidRDefault="002A22BD">
      <w:pPr>
        <w:pBdr>
          <w:top w:val="none" w:sz="0" w:space="0" w:color="000000"/>
          <w:left w:val="none" w:sz="0" w:space="0" w:color="000000"/>
          <w:bottom w:val="none" w:sz="0" w:space="0" w:color="000000"/>
          <w:right w:val="none" w:sz="0" w:space="0" w:color="000000"/>
          <w:between w:val="none" w:sz="0" w:space="0" w:color="000000"/>
        </w:pBdr>
        <w:jc w:val="left"/>
        <w:rPr>
          <w:sz w:val="2"/>
          <w:szCs w:val="2"/>
        </w:rPr>
      </w:pPr>
      <w:bookmarkStart w:id="0" w:name="_GoBack"/>
      <w:bookmarkEnd w:id="0"/>
    </w:p>
    <w:tbl>
      <w:tblPr>
        <w:tblStyle w:val="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50"/>
        <w:gridCol w:w="4650"/>
        <w:gridCol w:w="705"/>
        <w:gridCol w:w="4695"/>
      </w:tblGrid>
      <w:tr w:rsidR="002A22BD">
        <w:tc>
          <w:tcPr>
            <w:tcW w:w="750"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jc w:val="left"/>
              <w:rPr>
                <w:sz w:val="22"/>
                <w:szCs w:val="22"/>
              </w:rPr>
            </w:pPr>
            <w:r>
              <w:rPr>
                <w:sz w:val="22"/>
                <w:szCs w:val="22"/>
              </w:rPr>
              <w:t>Name</w:t>
            </w:r>
          </w:p>
        </w:tc>
        <w:tc>
          <w:tcPr>
            <w:tcW w:w="4650" w:type="dxa"/>
            <w:tcBorders>
              <w:top w:val="nil"/>
              <w:left w:val="nil"/>
              <w:right w:val="nil"/>
            </w:tcBorders>
            <w:shd w:val="clear" w:color="auto" w:fill="auto"/>
            <w:tcMar>
              <w:top w:w="100" w:type="dxa"/>
              <w:left w:w="100" w:type="dxa"/>
              <w:bottom w:w="100" w:type="dxa"/>
              <w:right w:w="100" w:type="dxa"/>
            </w:tcMar>
          </w:tcPr>
          <w:p w:rsidR="002A22BD" w:rsidRDefault="002A22BD">
            <w:pPr>
              <w:widowControl w:val="0"/>
              <w:jc w:val="left"/>
              <w:rPr>
                <w:sz w:val="22"/>
                <w:szCs w:val="22"/>
              </w:rPr>
            </w:pPr>
          </w:p>
        </w:tc>
        <w:tc>
          <w:tcPr>
            <w:tcW w:w="7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jc w:val="left"/>
              <w:rPr>
                <w:sz w:val="22"/>
                <w:szCs w:val="22"/>
              </w:rPr>
            </w:pPr>
            <w:r>
              <w:rPr>
                <w:sz w:val="22"/>
                <w:szCs w:val="22"/>
              </w:rPr>
              <w:t>Class</w:t>
            </w:r>
          </w:p>
        </w:tc>
        <w:tc>
          <w:tcPr>
            <w:tcW w:w="4695" w:type="dxa"/>
            <w:tcBorders>
              <w:top w:val="nil"/>
              <w:left w:val="nil"/>
              <w:right w:val="nil"/>
            </w:tcBorders>
            <w:shd w:val="clear" w:color="auto" w:fill="auto"/>
            <w:tcMar>
              <w:top w:w="100" w:type="dxa"/>
              <w:left w:w="100" w:type="dxa"/>
              <w:bottom w:w="100" w:type="dxa"/>
              <w:right w:w="100" w:type="dxa"/>
            </w:tcMar>
          </w:tcPr>
          <w:p w:rsidR="002A22BD" w:rsidRDefault="002A22BD">
            <w:pPr>
              <w:widowControl w:val="0"/>
              <w:jc w:val="left"/>
              <w:rPr>
                <w:sz w:val="22"/>
                <w:szCs w:val="22"/>
              </w:rPr>
            </w:pPr>
          </w:p>
        </w:tc>
      </w:tr>
    </w:tbl>
    <w:p w:rsidR="002A22BD" w:rsidRDefault="002A22BD">
      <w:pPr>
        <w:jc w:val="left"/>
        <w:rPr>
          <w:b/>
          <w:sz w:val="22"/>
          <w:szCs w:val="22"/>
        </w:rPr>
      </w:pPr>
    </w:p>
    <w:p w:rsidR="002A22BD" w:rsidRDefault="00FD1B1B">
      <w:pPr>
        <w:rPr>
          <w:b/>
          <w:sz w:val="40"/>
          <w:szCs w:val="40"/>
        </w:rPr>
      </w:pPr>
      <w:r>
        <w:rPr>
          <w:b/>
          <w:sz w:val="40"/>
          <w:szCs w:val="40"/>
        </w:rPr>
        <w:t xml:space="preserve">Vocabulary for Unit 2: </w:t>
      </w:r>
    </w:p>
    <w:p w:rsidR="002A22BD" w:rsidRDefault="00FD1B1B">
      <w:pPr>
        <w:rPr>
          <w:b/>
          <w:sz w:val="40"/>
          <w:szCs w:val="40"/>
        </w:rPr>
      </w:pPr>
      <w:r>
        <w:rPr>
          <w:b/>
          <w:sz w:val="40"/>
          <w:szCs w:val="40"/>
        </w:rPr>
        <w:t>People and the Environment — LIST 1</w:t>
      </w:r>
    </w:p>
    <w:tbl>
      <w:tblPr>
        <w:tblStyle w:val="a0"/>
        <w:tblW w:w="10935"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0"/>
        <w:gridCol w:w="1305"/>
      </w:tblGrid>
      <w:tr w:rsidR="002A22BD">
        <w:trPr>
          <w:trHeight w:val="990"/>
        </w:trPr>
        <w:tc>
          <w:tcPr>
            <w:tcW w:w="9630" w:type="dxa"/>
            <w:tcBorders>
              <w:top w:val="nil"/>
              <w:left w:val="nil"/>
              <w:bottom w:val="nil"/>
              <w:right w:val="nil"/>
            </w:tcBorders>
            <w:shd w:val="clear" w:color="auto" w:fill="auto"/>
            <w:tcMar>
              <w:top w:w="100" w:type="dxa"/>
              <w:left w:w="100" w:type="dxa"/>
              <w:bottom w:w="100" w:type="dxa"/>
              <w:right w:w="100" w:type="dxa"/>
            </w:tcMar>
          </w:tcPr>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jc w:val="left"/>
              <w:rPr>
                <w:b/>
                <w:sz w:val="22"/>
                <w:szCs w:val="22"/>
              </w:rPr>
            </w:pPr>
            <w:r>
              <w:rPr>
                <w:b/>
                <w:sz w:val="28"/>
                <w:szCs w:val="28"/>
              </w:rPr>
              <w:t>Activity 1: In-Context Predictions</w:t>
            </w:r>
          </w:p>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ind w:right="75"/>
              <w:jc w:val="left"/>
              <w:rPr>
                <w:b/>
                <w:sz w:val="28"/>
                <w:szCs w:val="28"/>
              </w:rPr>
            </w:pPr>
            <w:r>
              <w:rPr>
                <w:b/>
                <w:sz w:val="22"/>
                <w:szCs w:val="22"/>
              </w:rPr>
              <w:t xml:space="preserve">Directions: </w:t>
            </w:r>
            <w:r>
              <w:rPr>
                <w:sz w:val="22"/>
                <w:szCs w:val="22"/>
              </w:rPr>
              <w:t>Use context clues to determine the meaning of each of your new vocabulary words. Your teacher will review the correct definitions with you after. The example below shows you how to do this.</w:t>
            </w:r>
          </w:p>
        </w:tc>
        <w:tc>
          <w:tcPr>
            <w:tcW w:w="13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rPr>
                <w:rFonts w:ascii="Arial" w:eastAsia="Arial" w:hAnsi="Arial" w:cs="Arial"/>
                <w:sz w:val="22"/>
                <w:szCs w:val="22"/>
              </w:rPr>
            </w:pPr>
            <w:r>
              <w:rPr>
                <w:noProof/>
              </w:rPr>
              <w:drawing>
                <wp:anchor distT="0" distB="0" distL="0" distR="0" simplePos="0" relativeHeight="251658240" behindDoc="0" locked="0" layoutInCell="1" hidden="0" allowOverlap="1">
                  <wp:simplePos x="0" y="0"/>
                  <wp:positionH relativeFrom="column">
                    <wp:posOffset>96013</wp:posOffset>
                  </wp:positionH>
                  <wp:positionV relativeFrom="paragraph">
                    <wp:posOffset>0</wp:posOffset>
                  </wp:positionV>
                  <wp:extent cx="599312" cy="599312"/>
                  <wp:effectExtent l="0" t="0" r="0" b="0"/>
                  <wp:wrapSquare wrapText="bothSides" distT="0" distB="0" distL="0" distR="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a:stretch>
                            <a:fillRect/>
                          </a:stretch>
                        </pic:blipFill>
                        <pic:spPr>
                          <a:xfrm>
                            <a:off x="0" y="0"/>
                            <a:ext cx="599312" cy="599312"/>
                          </a:xfrm>
                          <a:prstGeom prst="rect">
                            <a:avLst/>
                          </a:prstGeom>
                          <a:ln/>
                        </pic:spPr>
                      </pic:pic>
                    </a:graphicData>
                  </a:graphic>
                </wp:anchor>
              </w:drawing>
            </w:r>
          </w:p>
          <w:p w:rsidR="002A22BD" w:rsidRDefault="002A22BD">
            <w:pPr>
              <w:widowControl w:val="0"/>
              <w:jc w:val="left"/>
              <w:rPr>
                <w:rFonts w:ascii="Arial" w:eastAsia="Arial" w:hAnsi="Arial" w:cs="Arial"/>
                <w:sz w:val="22"/>
                <w:szCs w:val="22"/>
              </w:rPr>
            </w:pPr>
          </w:p>
        </w:tc>
      </w:tr>
    </w:tbl>
    <w:p w:rsidR="002A22BD" w:rsidRDefault="002A22BD">
      <w:pPr>
        <w:jc w:val="left"/>
        <w:rPr>
          <w:sz w:val="8"/>
          <w:szCs w:val="8"/>
        </w:rPr>
      </w:pPr>
    </w:p>
    <w:tbl>
      <w:tblPr>
        <w:tblStyle w:val="a1"/>
        <w:tblW w:w="10545"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90"/>
        <w:gridCol w:w="375"/>
        <w:gridCol w:w="4980"/>
      </w:tblGrid>
      <w:tr w:rsidR="002A22BD">
        <w:trPr>
          <w:trHeight w:val="420"/>
        </w:trPr>
        <w:tc>
          <w:tcPr>
            <w:tcW w:w="5190" w:type="dxa"/>
            <w:vMerge w:val="restart"/>
            <w:tcBorders>
              <w:bottom w:val="dotted" w:sz="8" w:space="0" w:color="000000"/>
            </w:tcBorders>
            <w:shd w:val="clear" w:color="auto" w:fill="D9D9D9"/>
            <w:tcMar>
              <w:top w:w="100" w:type="dxa"/>
              <w:left w:w="100" w:type="dxa"/>
              <w:bottom w:w="100" w:type="dxa"/>
              <w:right w:w="100" w:type="dxa"/>
            </w:tcMar>
            <w:vAlign w:val="center"/>
          </w:tcPr>
          <w:p w:rsidR="002A22BD" w:rsidRDefault="00FD1B1B">
            <w:pPr>
              <w:widowControl w:val="0"/>
              <w:numPr>
                <w:ilvl w:val="0"/>
                <w:numId w:val="5"/>
              </w:numPr>
              <w:ind w:left="450"/>
              <w:jc w:val="left"/>
              <w:rPr>
                <w:sz w:val="20"/>
                <w:szCs w:val="20"/>
              </w:rPr>
            </w:pPr>
            <w:r>
              <w:rPr>
                <w:sz w:val="20"/>
                <w:szCs w:val="20"/>
              </w:rPr>
              <w:t xml:space="preserve">Begin by looking at the </w:t>
            </w:r>
            <w:r>
              <w:rPr>
                <w:b/>
                <w:sz w:val="20"/>
                <w:szCs w:val="20"/>
              </w:rPr>
              <w:t xml:space="preserve">photo. </w:t>
            </w:r>
            <w:r>
              <w:rPr>
                <w:b/>
                <w:sz w:val="20"/>
                <w:szCs w:val="20"/>
              </w:rPr>
              <w:br/>
            </w:r>
            <w:r>
              <w:rPr>
                <w:sz w:val="20"/>
                <w:szCs w:val="20"/>
              </w:rPr>
              <w:t xml:space="preserve">Ask yourself, </w:t>
            </w:r>
            <w:proofErr w:type="gramStart"/>
            <w:r>
              <w:rPr>
                <w:b/>
                <w:sz w:val="20"/>
                <w:szCs w:val="20"/>
              </w:rPr>
              <w:t>What</w:t>
            </w:r>
            <w:proofErr w:type="gramEnd"/>
            <w:r>
              <w:rPr>
                <w:b/>
                <w:sz w:val="20"/>
                <w:szCs w:val="20"/>
              </w:rPr>
              <w:t xml:space="preserve"> do I see?</w:t>
            </w:r>
            <w:r>
              <w:rPr>
                <w:sz w:val="20"/>
                <w:szCs w:val="20"/>
              </w:rPr>
              <w:br/>
            </w:r>
            <w:r>
              <w:rPr>
                <w:i/>
                <w:sz w:val="20"/>
                <w:szCs w:val="20"/>
              </w:rPr>
              <w:t xml:space="preserve">I see birds flying in the air. </w:t>
            </w:r>
            <w:r>
              <w:rPr>
                <w:i/>
                <w:sz w:val="20"/>
                <w:szCs w:val="20"/>
              </w:rPr>
              <w:br/>
              <w:t>They are not being controlled or told where to go.</w:t>
            </w:r>
            <w:r>
              <w:rPr>
                <w:i/>
                <w:sz w:val="20"/>
                <w:szCs w:val="20"/>
              </w:rPr>
              <w:br/>
            </w:r>
          </w:p>
          <w:p w:rsidR="002A22BD" w:rsidRDefault="00FD1B1B">
            <w:pPr>
              <w:widowControl w:val="0"/>
              <w:numPr>
                <w:ilvl w:val="0"/>
                <w:numId w:val="5"/>
              </w:numPr>
              <w:ind w:left="450"/>
              <w:jc w:val="left"/>
              <w:rPr>
                <w:sz w:val="20"/>
                <w:szCs w:val="20"/>
              </w:rPr>
            </w:pPr>
            <w:r>
              <w:rPr>
                <w:sz w:val="20"/>
                <w:szCs w:val="20"/>
              </w:rPr>
              <w:t xml:space="preserve">Next, look at the </w:t>
            </w:r>
            <w:r>
              <w:rPr>
                <w:b/>
                <w:sz w:val="20"/>
                <w:szCs w:val="20"/>
              </w:rPr>
              <w:t>caption</w:t>
            </w:r>
            <w:r>
              <w:rPr>
                <w:sz w:val="20"/>
                <w:szCs w:val="20"/>
              </w:rPr>
              <w:t xml:space="preserve">. </w:t>
            </w:r>
            <w:r>
              <w:rPr>
                <w:sz w:val="20"/>
                <w:szCs w:val="20"/>
              </w:rPr>
              <w:br/>
              <w:t xml:space="preserve">Ask yourself, </w:t>
            </w:r>
            <w:r>
              <w:rPr>
                <w:b/>
                <w:sz w:val="20"/>
                <w:szCs w:val="20"/>
              </w:rPr>
              <w:t xml:space="preserve">what word could I use in place of the underlined vocabulary word? </w:t>
            </w:r>
            <w:r>
              <w:rPr>
                <w:b/>
                <w:sz w:val="20"/>
                <w:szCs w:val="20"/>
              </w:rPr>
              <w:br/>
            </w:r>
            <w:r>
              <w:rPr>
                <w:i/>
                <w:sz w:val="20"/>
                <w:szCs w:val="20"/>
              </w:rPr>
              <w:t>Here I might substitute “all” or “complete” for absolute.</w:t>
            </w:r>
            <w:r>
              <w:rPr>
                <w:i/>
                <w:sz w:val="20"/>
                <w:szCs w:val="20"/>
              </w:rPr>
              <w:br/>
            </w:r>
          </w:p>
          <w:p w:rsidR="002A22BD" w:rsidRDefault="00FD1B1B">
            <w:pPr>
              <w:widowControl w:val="0"/>
              <w:numPr>
                <w:ilvl w:val="0"/>
                <w:numId w:val="5"/>
              </w:numPr>
              <w:ind w:left="450"/>
              <w:jc w:val="left"/>
              <w:rPr>
                <w:sz w:val="20"/>
                <w:szCs w:val="20"/>
              </w:rPr>
            </w:pPr>
            <w:r>
              <w:rPr>
                <w:sz w:val="20"/>
                <w:szCs w:val="20"/>
              </w:rPr>
              <w:t>Then</w:t>
            </w:r>
            <w:r>
              <w:rPr>
                <w:sz w:val="20"/>
                <w:szCs w:val="20"/>
              </w:rPr>
              <w:t xml:space="preserve">, look at the </w:t>
            </w:r>
            <w:r>
              <w:rPr>
                <w:b/>
                <w:sz w:val="20"/>
                <w:szCs w:val="20"/>
              </w:rPr>
              <w:t xml:space="preserve">example sentence. </w:t>
            </w:r>
            <w:r>
              <w:rPr>
                <w:b/>
                <w:sz w:val="20"/>
                <w:szCs w:val="20"/>
              </w:rPr>
              <w:br/>
            </w:r>
            <w:r>
              <w:rPr>
                <w:sz w:val="20"/>
                <w:szCs w:val="20"/>
              </w:rPr>
              <w:t xml:space="preserve">Ask yourself, </w:t>
            </w:r>
            <w:r>
              <w:rPr>
                <w:b/>
                <w:sz w:val="20"/>
                <w:szCs w:val="20"/>
              </w:rPr>
              <w:t xml:space="preserve">do my substitutions from the caption </w:t>
            </w:r>
            <w:r>
              <w:rPr>
                <w:sz w:val="20"/>
                <w:szCs w:val="20"/>
              </w:rPr>
              <w:t xml:space="preserve">— “all” and “complete” — </w:t>
            </w:r>
            <w:r>
              <w:rPr>
                <w:b/>
                <w:sz w:val="20"/>
                <w:szCs w:val="20"/>
              </w:rPr>
              <w:t>make sense in this sentence?</w:t>
            </w:r>
            <w:r>
              <w:rPr>
                <w:b/>
                <w:sz w:val="20"/>
                <w:szCs w:val="20"/>
              </w:rPr>
              <w:br/>
            </w:r>
            <w:r>
              <w:rPr>
                <w:i/>
                <w:sz w:val="20"/>
                <w:szCs w:val="20"/>
              </w:rPr>
              <w:t>Yes, “complete” works in the example sentence as well.</w:t>
            </w:r>
            <w:r>
              <w:rPr>
                <w:sz w:val="20"/>
                <w:szCs w:val="20"/>
              </w:rPr>
              <w:br/>
            </w:r>
          </w:p>
          <w:p w:rsidR="002A22BD" w:rsidRDefault="00FD1B1B">
            <w:pPr>
              <w:widowControl w:val="0"/>
              <w:numPr>
                <w:ilvl w:val="0"/>
                <w:numId w:val="5"/>
              </w:numPr>
              <w:ind w:left="450"/>
              <w:jc w:val="left"/>
              <w:rPr>
                <w:sz w:val="20"/>
                <w:szCs w:val="20"/>
              </w:rPr>
            </w:pPr>
            <w:r>
              <w:rPr>
                <w:sz w:val="20"/>
                <w:szCs w:val="20"/>
              </w:rPr>
              <w:t xml:space="preserve">Finally, </w:t>
            </w:r>
            <w:r>
              <w:rPr>
                <w:b/>
                <w:sz w:val="20"/>
                <w:szCs w:val="20"/>
              </w:rPr>
              <w:t>write or type a prediction</w:t>
            </w:r>
            <w:r>
              <w:rPr>
                <w:sz w:val="20"/>
                <w:szCs w:val="20"/>
              </w:rPr>
              <w:t xml:space="preserve"> in the last box.</w:t>
            </w:r>
          </w:p>
        </w:tc>
        <w:tc>
          <w:tcPr>
            <w:tcW w:w="375" w:type="dxa"/>
            <w:vMerge w:val="restart"/>
            <w:tcBorders>
              <w:top w:val="single" w:sz="8" w:space="0" w:color="FFFFFF"/>
            </w:tcBorders>
            <w:shd w:val="clear" w:color="auto" w:fill="auto"/>
            <w:tcMar>
              <w:top w:w="100" w:type="dxa"/>
              <w:left w:w="100" w:type="dxa"/>
              <w:bottom w:w="100" w:type="dxa"/>
              <w:right w:w="100" w:type="dxa"/>
            </w:tcMar>
          </w:tcPr>
          <w:p w:rsidR="002A22BD" w:rsidRDefault="002A22BD">
            <w:pPr>
              <w:widowControl w:val="0"/>
            </w:pPr>
          </w:p>
        </w:tc>
        <w:tc>
          <w:tcPr>
            <w:tcW w:w="4980" w:type="dxa"/>
            <w:tcBorders>
              <w:bottom w:val="dotted" w:sz="8" w:space="0" w:color="000000"/>
            </w:tcBorders>
            <w:shd w:val="clear" w:color="auto" w:fill="D9D9D9"/>
            <w:tcMar>
              <w:top w:w="100" w:type="dxa"/>
              <w:left w:w="100" w:type="dxa"/>
              <w:bottom w:w="100" w:type="dxa"/>
              <w:right w:w="100" w:type="dxa"/>
            </w:tcMar>
          </w:tcPr>
          <w:p w:rsidR="002A22BD" w:rsidRDefault="00FD1B1B">
            <w:pPr>
              <w:ind w:left="450"/>
            </w:pPr>
            <w:r>
              <w:rPr>
                <w:i/>
              </w:rPr>
              <w:t>Example</w:t>
            </w:r>
            <w:r>
              <w:rPr>
                <w:b/>
              </w:rPr>
              <w:t xml:space="preserve">: Absolute </w:t>
            </w:r>
            <w:r>
              <w:t>[</w:t>
            </w:r>
            <w:r>
              <w:rPr>
                <w:b/>
              </w:rPr>
              <w:t>ab</w:t>
            </w:r>
            <w:r>
              <w:t>-</w:t>
            </w:r>
            <w:proofErr w:type="spellStart"/>
            <w:r>
              <w:rPr>
                <w:i/>
              </w:rPr>
              <w:t>suh</w:t>
            </w:r>
            <w:proofErr w:type="spellEnd"/>
            <w:r>
              <w:t>-loot]</w:t>
            </w:r>
          </w:p>
        </w:tc>
      </w:tr>
      <w:tr w:rsidR="002A22BD">
        <w:trPr>
          <w:trHeight w:val="400"/>
        </w:trPr>
        <w:tc>
          <w:tcPr>
            <w:tcW w:w="5190" w:type="dxa"/>
            <w:vMerge/>
            <w:tcBorders>
              <w:top w:val="dotted" w:sz="8" w:space="0" w:color="000000"/>
              <w:bottom w:val="single" w:sz="4" w:space="0" w:color="000000"/>
            </w:tcBorders>
            <w:shd w:val="clear" w:color="auto" w:fill="D9D9D9"/>
            <w:tcMar>
              <w:top w:w="100" w:type="dxa"/>
              <w:left w:w="100" w:type="dxa"/>
              <w:bottom w:w="100" w:type="dxa"/>
              <w:right w:w="100" w:type="dxa"/>
            </w:tcMar>
            <w:vAlign w:val="center"/>
          </w:tcPr>
          <w:p w:rsidR="002A22BD" w:rsidRDefault="002A22BD">
            <w:pPr>
              <w:widowControl w:val="0"/>
              <w:rPr>
                <w:sz w:val="20"/>
                <w:szCs w:val="20"/>
              </w:rPr>
            </w:pPr>
          </w:p>
        </w:tc>
        <w:tc>
          <w:tcPr>
            <w:tcW w:w="375" w:type="dxa"/>
            <w:vMerge/>
            <w:shd w:val="clear" w:color="auto" w:fill="auto"/>
            <w:tcMar>
              <w:top w:w="100" w:type="dxa"/>
              <w:left w:w="100" w:type="dxa"/>
              <w:bottom w:w="100" w:type="dxa"/>
              <w:right w:w="100" w:type="dxa"/>
            </w:tcMar>
          </w:tcPr>
          <w:p w:rsidR="002A22BD" w:rsidRDefault="002A22BD">
            <w:pPr>
              <w:widowControl w:val="0"/>
              <w:jc w:val="left"/>
              <w:rPr>
                <w:sz w:val="20"/>
                <w:szCs w:val="20"/>
              </w:rPr>
            </w:pPr>
          </w:p>
        </w:tc>
        <w:tc>
          <w:tcPr>
            <w:tcW w:w="4980" w:type="dxa"/>
            <w:tcBorders>
              <w:top w:val="dotted" w:sz="8" w:space="0" w:color="000000"/>
            </w:tcBorders>
            <w:shd w:val="clear" w:color="auto" w:fill="D9D9D9"/>
            <w:tcMar>
              <w:top w:w="100" w:type="dxa"/>
              <w:left w:w="100" w:type="dxa"/>
              <w:bottom w:w="100" w:type="dxa"/>
              <w:right w:w="100" w:type="dxa"/>
            </w:tcMar>
          </w:tcPr>
          <w:p w:rsidR="002A22BD" w:rsidRDefault="00FD1B1B">
            <w:pPr>
              <w:ind w:left="90"/>
            </w:pPr>
            <w:r>
              <w:t xml:space="preserve">My mother’s no was </w:t>
            </w:r>
            <w:r>
              <w:rPr>
                <w:u w:val="single"/>
              </w:rPr>
              <w:t>absolute</w:t>
            </w:r>
            <w:r>
              <w:t>. Once she said it, there was no chance of changing her mind.</w:t>
            </w:r>
          </w:p>
        </w:tc>
      </w:tr>
      <w:tr w:rsidR="002A22BD">
        <w:trPr>
          <w:trHeight w:val="400"/>
        </w:trPr>
        <w:tc>
          <w:tcPr>
            <w:tcW w:w="5190" w:type="dxa"/>
            <w:vMerge/>
            <w:tcBorders>
              <w:top w:val="single" w:sz="4" w:space="0" w:color="000000"/>
            </w:tcBorders>
            <w:shd w:val="clear" w:color="auto" w:fill="D9D9D9"/>
            <w:tcMar>
              <w:top w:w="100" w:type="dxa"/>
              <w:left w:w="100" w:type="dxa"/>
              <w:bottom w:w="100" w:type="dxa"/>
              <w:right w:w="100" w:type="dxa"/>
            </w:tcMar>
            <w:vAlign w:val="center"/>
          </w:tcPr>
          <w:p w:rsidR="002A22BD" w:rsidRDefault="002A22BD">
            <w:pPr>
              <w:widowControl w:val="0"/>
              <w:rPr>
                <w:sz w:val="20"/>
                <w:szCs w:val="20"/>
              </w:rPr>
            </w:pPr>
          </w:p>
        </w:tc>
        <w:tc>
          <w:tcPr>
            <w:tcW w:w="375" w:type="dxa"/>
            <w:vMerge/>
            <w:shd w:val="clear" w:color="auto" w:fill="auto"/>
            <w:tcMar>
              <w:top w:w="100" w:type="dxa"/>
              <w:left w:w="100" w:type="dxa"/>
              <w:bottom w:w="100" w:type="dxa"/>
              <w:right w:w="100" w:type="dxa"/>
            </w:tcMar>
          </w:tcPr>
          <w:p w:rsidR="002A22BD" w:rsidRDefault="002A22BD">
            <w:pPr>
              <w:widowControl w:val="0"/>
              <w:jc w:val="left"/>
              <w:rPr>
                <w:sz w:val="20"/>
                <w:szCs w:val="20"/>
              </w:rPr>
            </w:pPr>
          </w:p>
        </w:tc>
        <w:tc>
          <w:tcPr>
            <w:tcW w:w="4980" w:type="dxa"/>
            <w:shd w:val="clear" w:color="auto" w:fill="D9D9D9"/>
            <w:tcMar>
              <w:top w:w="100" w:type="dxa"/>
              <w:left w:w="100" w:type="dxa"/>
              <w:bottom w:w="100" w:type="dxa"/>
              <w:right w:w="100" w:type="dxa"/>
            </w:tcMar>
          </w:tcPr>
          <w:p w:rsidR="002A22BD" w:rsidRDefault="00FD1B1B">
            <w:pPr>
              <w:widowControl w:val="0"/>
              <w:rPr>
                <w:sz w:val="20"/>
                <w:szCs w:val="20"/>
              </w:rPr>
            </w:pPr>
            <w:r>
              <w:rPr>
                <w:sz w:val="20"/>
                <w:szCs w:val="20"/>
              </w:rPr>
              <w:t xml:space="preserve"> </w:t>
            </w:r>
            <w:r>
              <w:rPr>
                <w:i/>
                <w:noProof/>
                <w:sz w:val="24"/>
                <w:szCs w:val="24"/>
              </w:rPr>
              <w:drawing>
                <wp:inline distT="0" distB="0" distL="0" distR="0">
                  <wp:extent cx="1554554" cy="966148"/>
                  <wp:effectExtent l="0" t="0" r="0" b="0"/>
                  <wp:docPr id="1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1554554" cy="966148"/>
                          </a:xfrm>
                          <a:prstGeom prst="rect">
                            <a:avLst/>
                          </a:prstGeom>
                          <a:ln/>
                        </pic:spPr>
                      </pic:pic>
                    </a:graphicData>
                  </a:graphic>
                </wp:inline>
              </w:drawing>
            </w:r>
          </w:p>
          <w:p w:rsidR="002A22BD" w:rsidRDefault="00FD1B1B">
            <w:pPr>
              <w:ind w:left="90"/>
              <w:rPr>
                <w:sz w:val="20"/>
                <w:szCs w:val="20"/>
              </w:rPr>
            </w:pPr>
            <w:r>
              <w:rPr>
                <w:i/>
                <w:sz w:val="16"/>
                <w:szCs w:val="16"/>
              </w:rPr>
              <w:t xml:space="preserve">Birds have </w:t>
            </w:r>
            <w:r>
              <w:rPr>
                <w:b/>
                <w:i/>
                <w:sz w:val="16"/>
                <w:szCs w:val="16"/>
                <w:u w:val="single"/>
              </w:rPr>
              <w:t>absolute</w:t>
            </w:r>
            <w:r>
              <w:rPr>
                <w:i/>
                <w:sz w:val="16"/>
                <w:szCs w:val="16"/>
              </w:rPr>
              <w:t xml:space="preserve"> freedom to go wherever they like.</w:t>
            </w:r>
          </w:p>
        </w:tc>
      </w:tr>
      <w:tr w:rsidR="002A22BD">
        <w:trPr>
          <w:trHeight w:val="645"/>
        </w:trPr>
        <w:tc>
          <w:tcPr>
            <w:tcW w:w="5190" w:type="dxa"/>
            <w:vMerge/>
            <w:shd w:val="clear" w:color="auto" w:fill="D9D9D9"/>
            <w:tcMar>
              <w:top w:w="100" w:type="dxa"/>
              <w:left w:w="100" w:type="dxa"/>
              <w:bottom w:w="100" w:type="dxa"/>
              <w:right w:w="100" w:type="dxa"/>
            </w:tcMar>
            <w:vAlign w:val="center"/>
          </w:tcPr>
          <w:p w:rsidR="002A22BD" w:rsidRDefault="002A22BD">
            <w:pPr>
              <w:widowControl w:val="0"/>
              <w:jc w:val="left"/>
            </w:pPr>
          </w:p>
        </w:tc>
        <w:tc>
          <w:tcPr>
            <w:tcW w:w="375" w:type="dxa"/>
            <w:vMerge/>
            <w:tcBorders>
              <w:bottom w:val="single" w:sz="8" w:space="0" w:color="FFFFFF"/>
            </w:tcBorders>
            <w:shd w:val="clear" w:color="auto" w:fill="auto"/>
            <w:tcMar>
              <w:top w:w="100" w:type="dxa"/>
              <w:left w:w="100" w:type="dxa"/>
              <w:bottom w:w="100" w:type="dxa"/>
              <w:right w:w="100" w:type="dxa"/>
            </w:tcMar>
          </w:tcPr>
          <w:p w:rsidR="002A22BD" w:rsidRDefault="002A22BD">
            <w:pPr>
              <w:widowControl w:val="0"/>
              <w:jc w:val="left"/>
              <w:rPr>
                <w:sz w:val="20"/>
                <w:szCs w:val="20"/>
              </w:rPr>
            </w:pPr>
          </w:p>
        </w:tc>
        <w:tc>
          <w:tcPr>
            <w:tcW w:w="4980" w:type="dxa"/>
            <w:shd w:val="clear" w:color="auto" w:fill="D9D9D9"/>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jc w:val="left"/>
              <w:rPr>
                <w:rFonts w:ascii="Lato" w:eastAsia="Lato" w:hAnsi="Lato" w:cs="Lato"/>
                <w:sz w:val="10"/>
                <w:szCs w:val="10"/>
              </w:rPr>
            </w:pPr>
            <w:r>
              <w:t xml:space="preserve">My Answer:  </w:t>
            </w:r>
            <w:r>
              <w:rPr>
                <w:rFonts w:ascii="Lato" w:eastAsia="Lato" w:hAnsi="Lato" w:cs="Lato"/>
                <w:sz w:val="20"/>
                <w:szCs w:val="20"/>
              </w:rPr>
              <w:t>complete</w:t>
            </w:r>
          </w:p>
        </w:tc>
      </w:tr>
      <w:tr w:rsidR="002A22BD">
        <w:trPr>
          <w:trHeight w:val="420"/>
        </w:trPr>
        <w:tc>
          <w:tcPr>
            <w:tcW w:w="5190" w:type="dxa"/>
            <w:vMerge/>
            <w:shd w:val="clear" w:color="auto" w:fill="D9D9D9"/>
            <w:tcMar>
              <w:top w:w="100" w:type="dxa"/>
              <w:left w:w="100" w:type="dxa"/>
              <w:bottom w:w="100" w:type="dxa"/>
              <w:right w:w="100" w:type="dxa"/>
            </w:tcMar>
            <w:vAlign w:val="center"/>
          </w:tcPr>
          <w:p w:rsidR="002A22BD" w:rsidRDefault="002A22BD">
            <w:pPr>
              <w:widowControl w:val="0"/>
              <w:jc w:val="left"/>
            </w:pPr>
          </w:p>
        </w:tc>
        <w:tc>
          <w:tcPr>
            <w:tcW w:w="375" w:type="dxa"/>
            <w:tcBorders>
              <w:bottom w:val="single" w:sz="8" w:space="0" w:color="FFFFFF"/>
            </w:tcBorders>
            <w:shd w:val="clear" w:color="auto" w:fill="auto"/>
            <w:tcMar>
              <w:top w:w="100" w:type="dxa"/>
              <w:left w:w="100" w:type="dxa"/>
              <w:bottom w:w="100" w:type="dxa"/>
              <w:right w:w="100" w:type="dxa"/>
            </w:tcMar>
          </w:tcPr>
          <w:p w:rsidR="002A22BD" w:rsidRDefault="002A22BD">
            <w:pPr>
              <w:widowControl w:val="0"/>
              <w:jc w:val="left"/>
              <w:rPr>
                <w:sz w:val="20"/>
                <w:szCs w:val="20"/>
              </w:rPr>
            </w:pPr>
          </w:p>
        </w:tc>
        <w:tc>
          <w:tcPr>
            <w:tcW w:w="4980" w:type="dxa"/>
            <w:shd w:val="clear" w:color="auto" w:fill="D9D9D9"/>
            <w:tcMar>
              <w:top w:w="100" w:type="dxa"/>
              <w:left w:w="100" w:type="dxa"/>
              <w:bottom w:w="100" w:type="dxa"/>
              <w:right w:w="100" w:type="dxa"/>
            </w:tcMar>
            <w:vAlign w:val="center"/>
          </w:tcPr>
          <w:p w:rsidR="002A22BD" w:rsidRDefault="00FD1B1B">
            <w:pPr>
              <w:widowControl w:val="0"/>
              <w:jc w:val="left"/>
            </w:pPr>
            <w:r>
              <w:t xml:space="preserve">Correct Definition:  </w:t>
            </w:r>
          </w:p>
        </w:tc>
      </w:tr>
    </w:tbl>
    <w:p w:rsidR="002A22BD" w:rsidRDefault="002A22BD">
      <w:pPr>
        <w:jc w:val="left"/>
        <w:rPr>
          <w:sz w:val="20"/>
          <w:szCs w:val="20"/>
        </w:rPr>
      </w:pPr>
    </w:p>
    <w:tbl>
      <w:tblPr>
        <w:tblStyle w:val="a2"/>
        <w:tblW w:w="10545"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gridCol w:w="465"/>
        <w:gridCol w:w="4980"/>
      </w:tblGrid>
      <w:tr w:rsidR="002A22BD">
        <w:trPr>
          <w:trHeight w:val="400"/>
        </w:trPr>
        <w:tc>
          <w:tcPr>
            <w:tcW w:w="5100" w:type="dxa"/>
            <w:tcBorders>
              <w:bottom w:val="dotted" w:sz="8"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b/>
                <w:sz w:val="20"/>
                <w:szCs w:val="20"/>
              </w:rPr>
              <w:t xml:space="preserve">1.     </w:t>
            </w:r>
            <w:r>
              <w:rPr>
                <w:b/>
                <w:sz w:val="20"/>
                <w:szCs w:val="20"/>
              </w:rPr>
              <w:t>Accumulate</w:t>
            </w:r>
            <w:r>
              <w:rPr>
                <w:sz w:val="20"/>
                <w:szCs w:val="20"/>
              </w:rPr>
              <w:t xml:space="preserve"> [uh-</w:t>
            </w:r>
            <w:proofErr w:type="spellStart"/>
            <w:r>
              <w:rPr>
                <w:b/>
                <w:sz w:val="20"/>
                <w:szCs w:val="20"/>
              </w:rPr>
              <w:t>kyoo</w:t>
            </w:r>
            <w:proofErr w:type="spellEnd"/>
            <w:r>
              <w:rPr>
                <w:sz w:val="20"/>
                <w:szCs w:val="20"/>
              </w:rPr>
              <w:t>-</w:t>
            </w:r>
            <w:proofErr w:type="spellStart"/>
            <w:r>
              <w:rPr>
                <w:sz w:val="20"/>
                <w:szCs w:val="20"/>
              </w:rPr>
              <w:t>myuh-leyt</w:t>
            </w:r>
            <w:proofErr w:type="spellEnd"/>
            <w:r>
              <w:rPr>
                <w:sz w:val="20"/>
                <w:szCs w:val="20"/>
              </w:rPr>
              <w:t>]</w:t>
            </w:r>
          </w:p>
        </w:tc>
        <w:tc>
          <w:tcPr>
            <w:tcW w:w="465" w:type="dxa"/>
            <w:vMerge w:val="restart"/>
            <w:tcBorders>
              <w:top w:val="single" w:sz="8" w:space="0" w:color="FFFFFF"/>
            </w:tcBorders>
            <w:shd w:val="clear" w:color="auto" w:fill="auto"/>
            <w:tcMar>
              <w:top w:w="100" w:type="dxa"/>
              <w:left w:w="100" w:type="dxa"/>
              <w:bottom w:w="100" w:type="dxa"/>
              <w:right w:w="100" w:type="dxa"/>
            </w:tcMar>
          </w:tcPr>
          <w:p w:rsidR="002A22BD" w:rsidRDefault="002A22BD">
            <w:pPr>
              <w:widowControl w:val="0"/>
              <w:pBdr>
                <w:top w:val="nil"/>
                <w:left w:val="nil"/>
                <w:bottom w:val="nil"/>
                <w:right w:val="nil"/>
                <w:between w:val="nil"/>
              </w:pBdr>
              <w:jc w:val="left"/>
            </w:pPr>
          </w:p>
        </w:tc>
        <w:tc>
          <w:tcPr>
            <w:tcW w:w="4980" w:type="dxa"/>
            <w:tcBorders>
              <w:bottom w:val="dotted" w:sz="8" w:space="0" w:color="000000"/>
            </w:tcBorders>
            <w:shd w:val="clear" w:color="auto" w:fill="auto"/>
            <w:tcMar>
              <w:top w:w="100" w:type="dxa"/>
              <w:left w:w="100" w:type="dxa"/>
              <w:bottom w:w="100" w:type="dxa"/>
              <w:right w:w="100" w:type="dxa"/>
            </w:tcMar>
          </w:tcPr>
          <w:p w:rsidR="002A22BD" w:rsidRDefault="00FD1B1B">
            <w:pPr>
              <w:numPr>
                <w:ilvl w:val="0"/>
                <w:numId w:val="1"/>
              </w:numPr>
              <w:rPr>
                <w:sz w:val="20"/>
                <w:szCs w:val="20"/>
              </w:rPr>
            </w:pPr>
            <w:r>
              <w:rPr>
                <w:b/>
                <w:sz w:val="20"/>
                <w:szCs w:val="20"/>
              </w:rPr>
              <w:t xml:space="preserve"> </w:t>
            </w:r>
            <w:r>
              <w:rPr>
                <w:b/>
                <w:sz w:val="20"/>
                <w:szCs w:val="20"/>
              </w:rPr>
              <w:t>Contaminate</w:t>
            </w:r>
            <w:r>
              <w:rPr>
                <w:sz w:val="20"/>
                <w:szCs w:val="20"/>
              </w:rPr>
              <w:t xml:space="preserve"> [</w:t>
            </w:r>
            <w:proofErr w:type="spellStart"/>
            <w:r>
              <w:rPr>
                <w:sz w:val="20"/>
                <w:szCs w:val="20"/>
              </w:rPr>
              <w:t>kuhn</w:t>
            </w:r>
            <w:proofErr w:type="spellEnd"/>
            <w:r>
              <w:rPr>
                <w:sz w:val="20"/>
                <w:szCs w:val="20"/>
              </w:rPr>
              <w:t>-</w:t>
            </w:r>
            <w:r>
              <w:rPr>
                <w:b/>
                <w:sz w:val="20"/>
                <w:szCs w:val="20"/>
              </w:rPr>
              <w:t>tam</w:t>
            </w:r>
            <w:r>
              <w:rPr>
                <w:sz w:val="20"/>
                <w:szCs w:val="20"/>
              </w:rPr>
              <w:t>-uh-</w:t>
            </w:r>
            <w:proofErr w:type="spellStart"/>
            <w:r>
              <w:rPr>
                <w:sz w:val="20"/>
                <w:szCs w:val="20"/>
              </w:rPr>
              <w:t>neyt</w:t>
            </w:r>
            <w:proofErr w:type="spellEnd"/>
            <w:r>
              <w:rPr>
                <w:sz w:val="20"/>
                <w:szCs w:val="20"/>
              </w:rPr>
              <w:t>]</w:t>
            </w:r>
          </w:p>
        </w:tc>
      </w:tr>
      <w:tr w:rsidR="002A22BD">
        <w:trPr>
          <w:trHeight w:val="400"/>
        </w:trPr>
        <w:tc>
          <w:tcPr>
            <w:tcW w:w="5100" w:type="dxa"/>
            <w:tcBorders>
              <w:top w:val="dotted" w:sz="8" w:space="0" w:color="000000"/>
              <w:bottom w:val="single" w:sz="4"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sz w:val="20"/>
                <w:szCs w:val="20"/>
              </w:rPr>
              <w:t xml:space="preserve">I started with one pair of sneakers, but over the years, </w:t>
            </w:r>
            <w:r>
              <w:rPr>
                <w:sz w:val="20"/>
                <w:szCs w:val="20"/>
              </w:rPr>
              <w:br/>
              <w:t xml:space="preserve">I’ve </w:t>
            </w:r>
            <w:r>
              <w:rPr>
                <w:sz w:val="20"/>
                <w:szCs w:val="20"/>
                <w:u w:val="single"/>
              </w:rPr>
              <w:t>accumulated</w:t>
            </w:r>
            <w:r>
              <w:rPr>
                <w:sz w:val="20"/>
                <w:szCs w:val="20"/>
              </w:rPr>
              <w:t xml:space="preserve"> more than 40 pairs!</w:t>
            </w:r>
          </w:p>
        </w:tc>
        <w:tc>
          <w:tcPr>
            <w:tcW w:w="465" w:type="dxa"/>
            <w:vMerge/>
            <w:shd w:val="clear" w:color="auto" w:fill="auto"/>
            <w:tcMar>
              <w:top w:w="100" w:type="dxa"/>
              <w:left w:w="100" w:type="dxa"/>
              <w:bottom w:w="100" w:type="dxa"/>
              <w:right w:w="100" w:type="dxa"/>
            </w:tcMar>
          </w:tcPr>
          <w:p w:rsidR="002A22BD" w:rsidRDefault="002A22BD">
            <w:pPr>
              <w:widowControl w:val="0"/>
              <w:pBdr>
                <w:top w:val="nil"/>
                <w:left w:val="nil"/>
                <w:bottom w:val="nil"/>
                <w:right w:val="nil"/>
                <w:between w:val="nil"/>
              </w:pBdr>
              <w:jc w:val="left"/>
              <w:rPr>
                <w:sz w:val="20"/>
                <w:szCs w:val="20"/>
              </w:rPr>
            </w:pPr>
          </w:p>
        </w:tc>
        <w:tc>
          <w:tcPr>
            <w:tcW w:w="4980" w:type="dxa"/>
            <w:tcBorders>
              <w:top w:val="dotted" w:sz="8" w:space="0" w:color="000000"/>
            </w:tcBorders>
            <w:shd w:val="clear" w:color="auto" w:fill="auto"/>
            <w:tcMar>
              <w:top w:w="100" w:type="dxa"/>
              <w:left w:w="100" w:type="dxa"/>
              <w:bottom w:w="100" w:type="dxa"/>
              <w:right w:w="100" w:type="dxa"/>
            </w:tcMar>
          </w:tcPr>
          <w:p w:rsidR="002A22BD" w:rsidRDefault="00FD1B1B">
            <w:pPr>
              <w:ind w:left="90"/>
              <w:rPr>
                <w:sz w:val="20"/>
                <w:szCs w:val="20"/>
              </w:rPr>
            </w:pPr>
            <w:r>
              <w:rPr>
                <w:sz w:val="20"/>
                <w:szCs w:val="20"/>
              </w:rPr>
              <w:t xml:space="preserve">When the sewer leaked, </w:t>
            </w:r>
            <w:r>
              <w:rPr>
                <w:sz w:val="20"/>
                <w:szCs w:val="20"/>
              </w:rPr>
              <w:br/>
              <w:t xml:space="preserve">it </w:t>
            </w:r>
            <w:r>
              <w:rPr>
                <w:sz w:val="20"/>
                <w:szCs w:val="20"/>
                <w:u w:val="single"/>
              </w:rPr>
              <w:t>contaminated</w:t>
            </w:r>
            <w:r>
              <w:rPr>
                <w:sz w:val="20"/>
                <w:szCs w:val="20"/>
              </w:rPr>
              <w:t xml:space="preserve"> our drinking water.</w:t>
            </w:r>
          </w:p>
        </w:tc>
      </w:tr>
      <w:tr w:rsidR="002A22BD">
        <w:trPr>
          <w:trHeight w:val="400"/>
        </w:trPr>
        <w:tc>
          <w:tcPr>
            <w:tcW w:w="5100" w:type="dxa"/>
            <w:tcBorders>
              <w:top w:val="single" w:sz="4" w:space="0" w:color="000000"/>
            </w:tcBorders>
            <w:shd w:val="clear" w:color="auto" w:fill="auto"/>
            <w:tcMar>
              <w:top w:w="100" w:type="dxa"/>
              <w:left w:w="100" w:type="dxa"/>
              <w:bottom w:w="100" w:type="dxa"/>
              <w:right w:w="100" w:type="dxa"/>
            </w:tcMar>
          </w:tcPr>
          <w:p w:rsidR="002A22BD" w:rsidRDefault="00FD1B1B">
            <w:pPr>
              <w:widowControl w:val="0"/>
              <w:rPr>
                <w:sz w:val="20"/>
                <w:szCs w:val="20"/>
              </w:rPr>
            </w:pPr>
            <w:r>
              <w:rPr>
                <w:noProof/>
                <w:sz w:val="20"/>
                <w:szCs w:val="20"/>
              </w:rPr>
              <w:drawing>
                <wp:inline distT="0" distB="0" distL="0" distR="0">
                  <wp:extent cx="2331720" cy="1548987"/>
                  <wp:effectExtent l="0" t="0" r="0" b="0"/>
                  <wp:docPr id="1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
                          <a:srcRect/>
                          <a:stretch>
                            <a:fillRect/>
                          </a:stretch>
                        </pic:blipFill>
                        <pic:spPr>
                          <a:xfrm>
                            <a:off x="0" y="0"/>
                            <a:ext cx="2331720" cy="1548987"/>
                          </a:xfrm>
                          <a:prstGeom prst="rect">
                            <a:avLst/>
                          </a:prstGeom>
                          <a:ln/>
                        </pic:spPr>
                      </pic:pic>
                    </a:graphicData>
                  </a:graphic>
                </wp:inline>
              </w:drawing>
            </w:r>
          </w:p>
          <w:p w:rsidR="002A22BD" w:rsidRDefault="00FD1B1B">
            <w:pPr>
              <w:widowControl w:val="0"/>
              <w:rPr>
                <w:i/>
                <w:sz w:val="16"/>
                <w:szCs w:val="16"/>
              </w:rPr>
            </w:pPr>
            <w:r>
              <w:rPr>
                <w:i/>
                <w:sz w:val="16"/>
                <w:szCs w:val="16"/>
              </w:rPr>
              <w:t xml:space="preserve">Six inches of snow </w:t>
            </w:r>
            <w:r>
              <w:rPr>
                <w:i/>
                <w:sz w:val="16"/>
                <w:szCs w:val="16"/>
                <w:u w:val="single"/>
              </w:rPr>
              <w:t>accumulated</w:t>
            </w:r>
            <w:r>
              <w:rPr>
                <w:i/>
                <w:sz w:val="16"/>
                <w:szCs w:val="16"/>
              </w:rPr>
              <w:t xml:space="preserve"> overnight.</w:t>
            </w:r>
          </w:p>
        </w:tc>
        <w:tc>
          <w:tcPr>
            <w:tcW w:w="465" w:type="dxa"/>
            <w:vMerge/>
            <w:shd w:val="clear" w:color="auto" w:fill="auto"/>
            <w:tcMar>
              <w:top w:w="100" w:type="dxa"/>
              <w:left w:w="100" w:type="dxa"/>
              <w:bottom w:w="100" w:type="dxa"/>
              <w:right w:w="100" w:type="dxa"/>
            </w:tcMar>
          </w:tcPr>
          <w:p w:rsidR="002A22BD" w:rsidRDefault="002A22BD">
            <w:pPr>
              <w:widowControl w:val="0"/>
              <w:pBdr>
                <w:top w:val="nil"/>
                <w:left w:val="nil"/>
                <w:bottom w:val="nil"/>
                <w:right w:val="nil"/>
                <w:between w:val="nil"/>
              </w:pBdr>
              <w:jc w:val="left"/>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pBdr>
                <w:top w:val="nil"/>
                <w:left w:val="nil"/>
                <w:bottom w:val="nil"/>
                <w:right w:val="nil"/>
                <w:between w:val="nil"/>
              </w:pBdr>
              <w:rPr>
                <w:sz w:val="20"/>
                <w:szCs w:val="20"/>
              </w:rPr>
            </w:pPr>
            <w:r>
              <w:rPr>
                <w:sz w:val="20"/>
                <w:szCs w:val="20"/>
              </w:rPr>
              <w:t xml:space="preserve"> </w:t>
            </w:r>
            <w:r>
              <w:rPr>
                <w:noProof/>
                <w:sz w:val="20"/>
                <w:szCs w:val="20"/>
              </w:rPr>
              <w:drawing>
                <wp:inline distT="0" distB="0" distL="0" distR="0">
                  <wp:extent cx="2359417" cy="1570146"/>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2359417" cy="1570146"/>
                          </a:xfrm>
                          <a:prstGeom prst="rect">
                            <a:avLst/>
                          </a:prstGeom>
                          <a:ln/>
                        </pic:spPr>
                      </pic:pic>
                    </a:graphicData>
                  </a:graphic>
                </wp:inline>
              </w:drawing>
            </w:r>
          </w:p>
          <w:p w:rsidR="002A22BD" w:rsidRDefault="00FD1B1B">
            <w:pPr>
              <w:ind w:left="90"/>
              <w:rPr>
                <w:i/>
                <w:sz w:val="16"/>
                <w:szCs w:val="16"/>
              </w:rPr>
            </w:pPr>
            <w:r>
              <w:rPr>
                <w:i/>
                <w:sz w:val="16"/>
                <w:szCs w:val="16"/>
              </w:rPr>
              <w:t xml:space="preserve">The smoke from the factory </w:t>
            </w:r>
            <w:r>
              <w:rPr>
                <w:i/>
                <w:sz w:val="16"/>
                <w:szCs w:val="16"/>
                <w:u w:val="single"/>
              </w:rPr>
              <w:t>contaminated</w:t>
            </w:r>
            <w:r>
              <w:rPr>
                <w:i/>
                <w:sz w:val="16"/>
                <w:szCs w:val="16"/>
              </w:rPr>
              <w:t xml:space="preserve"> the air.</w:t>
            </w:r>
          </w:p>
        </w:tc>
      </w:tr>
      <w:tr w:rsidR="002A22BD">
        <w:trPr>
          <w:trHeight w:val="810"/>
        </w:trPr>
        <w:tc>
          <w:tcPr>
            <w:tcW w:w="5100" w:type="dxa"/>
            <w:shd w:val="clear" w:color="auto" w:fill="auto"/>
            <w:tcMar>
              <w:top w:w="100" w:type="dxa"/>
              <w:left w:w="100" w:type="dxa"/>
              <w:bottom w:w="100" w:type="dxa"/>
              <w:right w:w="100" w:type="dxa"/>
            </w:tcMar>
          </w:tcPr>
          <w:p w:rsidR="002A22BD" w:rsidRDefault="00FD1B1B">
            <w:pPr>
              <w:widowControl w:val="0"/>
              <w:pBdr>
                <w:top w:val="nil"/>
                <w:left w:val="nil"/>
                <w:bottom w:val="nil"/>
                <w:right w:val="nil"/>
                <w:between w:val="nil"/>
              </w:pBdr>
            </w:pPr>
            <w:r>
              <w:lastRenderedPageBreak/>
              <w:t xml:space="preserve">What’s your </w:t>
            </w:r>
            <w:r>
              <w:rPr>
                <w:b/>
              </w:rPr>
              <w:t>prediction</w:t>
            </w:r>
            <w:r>
              <w:t xml:space="preserve">?  </w:t>
            </w:r>
          </w:p>
          <w:p w:rsidR="002A22BD" w:rsidRDefault="00FD1B1B">
            <w:pPr>
              <w:widowControl w:val="0"/>
              <w:pBdr>
                <w:top w:val="nil"/>
                <w:left w:val="nil"/>
                <w:bottom w:val="nil"/>
                <w:right w:val="nil"/>
                <w:between w:val="nil"/>
              </w:pBdr>
              <w:jc w:val="left"/>
            </w:pPr>
            <w:r>
              <w:t xml:space="preserve">My Answer: </w:t>
            </w:r>
          </w:p>
        </w:tc>
        <w:tc>
          <w:tcPr>
            <w:tcW w:w="465" w:type="dxa"/>
            <w:vMerge/>
            <w:tcBorders>
              <w:bottom w:val="single" w:sz="8" w:space="0" w:color="FFFFFF"/>
            </w:tcBorders>
            <w:shd w:val="clear" w:color="auto" w:fill="auto"/>
            <w:tcMar>
              <w:top w:w="100" w:type="dxa"/>
              <w:left w:w="100" w:type="dxa"/>
              <w:bottom w:w="100" w:type="dxa"/>
              <w:right w:w="100" w:type="dxa"/>
            </w:tcMar>
          </w:tcPr>
          <w:p w:rsidR="002A22BD" w:rsidRDefault="002A22BD">
            <w:pPr>
              <w:widowControl w:val="0"/>
              <w:pBdr>
                <w:top w:val="nil"/>
                <w:left w:val="nil"/>
                <w:bottom w:val="nil"/>
                <w:right w:val="nil"/>
                <w:between w:val="nil"/>
              </w:pBdr>
              <w:jc w:val="left"/>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jc w:val="left"/>
            </w:pPr>
            <w:r>
              <w:t xml:space="preserve">My Answer: </w:t>
            </w:r>
          </w:p>
        </w:tc>
      </w:tr>
      <w:tr w:rsidR="002A22BD">
        <w:trPr>
          <w:trHeight w:val="690"/>
        </w:trPr>
        <w:tc>
          <w:tcPr>
            <w:tcW w:w="5100" w:type="dxa"/>
            <w:shd w:val="clear" w:color="auto" w:fill="auto"/>
            <w:tcMar>
              <w:top w:w="100" w:type="dxa"/>
              <w:left w:w="100" w:type="dxa"/>
              <w:bottom w:w="100" w:type="dxa"/>
              <w:right w:w="100" w:type="dxa"/>
            </w:tcMar>
            <w:vAlign w:val="center"/>
          </w:tcPr>
          <w:p w:rsidR="002A22BD" w:rsidRDefault="00FD1B1B">
            <w:pPr>
              <w:widowControl w:val="0"/>
              <w:pBdr>
                <w:top w:val="nil"/>
                <w:left w:val="nil"/>
                <w:bottom w:val="nil"/>
                <w:right w:val="nil"/>
                <w:between w:val="nil"/>
              </w:pBdr>
              <w:jc w:val="left"/>
            </w:pPr>
            <w:r>
              <w:t>Correct Definition:</w:t>
            </w:r>
          </w:p>
        </w:tc>
        <w:tc>
          <w:tcPr>
            <w:tcW w:w="465" w:type="dxa"/>
            <w:tcBorders>
              <w:bottom w:val="single" w:sz="8" w:space="0" w:color="FFFFFF"/>
            </w:tcBorders>
            <w:shd w:val="clear" w:color="auto" w:fill="auto"/>
            <w:tcMar>
              <w:top w:w="100" w:type="dxa"/>
              <w:left w:w="100" w:type="dxa"/>
              <w:bottom w:w="100" w:type="dxa"/>
              <w:right w:w="100" w:type="dxa"/>
            </w:tcMar>
          </w:tcPr>
          <w:p w:rsidR="002A22BD" w:rsidRDefault="002A22BD">
            <w:pPr>
              <w:widowControl w:val="0"/>
              <w:pBdr>
                <w:top w:val="nil"/>
                <w:left w:val="nil"/>
                <w:bottom w:val="nil"/>
                <w:right w:val="nil"/>
                <w:between w:val="nil"/>
              </w:pBdr>
              <w:jc w:val="left"/>
              <w:rPr>
                <w:sz w:val="20"/>
                <w:szCs w:val="20"/>
              </w:rPr>
            </w:pPr>
          </w:p>
        </w:tc>
        <w:tc>
          <w:tcPr>
            <w:tcW w:w="498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r>
    </w:tbl>
    <w:p w:rsidR="002A22BD" w:rsidRDefault="002A22BD">
      <w:pPr>
        <w:jc w:val="left"/>
        <w:rPr>
          <w:sz w:val="20"/>
          <w:szCs w:val="20"/>
        </w:rPr>
      </w:pPr>
    </w:p>
    <w:tbl>
      <w:tblPr>
        <w:tblStyle w:val="a3"/>
        <w:tblW w:w="10545"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gridCol w:w="465"/>
        <w:gridCol w:w="4980"/>
      </w:tblGrid>
      <w:tr w:rsidR="002A22BD">
        <w:trPr>
          <w:trHeight w:val="400"/>
        </w:trPr>
        <w:tc>
          <w:tcPr>
            <w:tcW w:w="5100" w:type="dxa"/>
            <w:tcBorders>
              <w:bottom w:val="dotted" w:sz="8"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b/>
                <w:sz w:val="20"/>
                <w:szCs w:val="20"/>
              </w:rPr>
              <w:t xml:space="preserve">3.   </w:t>
            </w:r>
            <w:r>
              <w:rPr>
                <w:b/>
                <w:sz w:val="20"/>
                <w:szCs w:val="20"/>
              </w:rPr>
              <w:t xml:space="preserve">Dispose </w:t>
            </w:r>
            <w:r>
              <w:rPr>
                <w:sz w:val="20"/>
                <w:szCs w:val="20"/>
              </w:rPr>
              <w:t>[</w:t>
            </w:r>
            <w:proofErr w:type="spellStart"/>
            <w:r>
              <w:rPr>
                <w:sz w:val="20"/>
                <w:szCs w:val="20"/>
              </w:rPr>
              <w:t>dih-</w:t>
            </w:r>
            <w:r>
              <w:rPr>
                <w:b/>
                <w:sz w:val="20"/>
                <w:szCs w:val="20"/>
              </w:rPr>
              <w:t>spohz</w:t>
            </w:r>
            <w:proofErr w:type="spellEnd"/>
            <w:r>
              <w:rPr>
                <w:sz w:val="20"/>
                <w:szCs w:val="20"/>
              </w:rPr>
              <w:t>]</w:t>
            </w:r>
          </w:p>
        </w:tc>
        <w:tc>
          <w:tcPr>
            <w:tcW w:w="465" w:type="dxa"/>
            <w:vMerge w:val="restart"/>
            <w:tcBorders>
              <w:top w:val="single" w:sz="8" w:space="0" w:color="FFFFFF"/>
            </w:tcBorders>
            <w:shd w:val="clear" w:color="auto" w:fill="auto"/>
            <w:tcMar>
              <w:top w:w="100" w:type="dxa"/>
              <w:left w:w="100" w:type="dxa"/>
              <w:bottom w:w="100" w:type="dxa"/>
              <w:right w:w="100" w:type="dxa"/>
            </w:tcMar>
          </w:tcPr>
          <w:p w:rsidR="002A22BD" w:rsidRDefault="002A22BD">
            <w:pPr>
              <w:widowControl w:val="0"/>
            </w:pPr>
          </w:p>
        </w:tc>
        <w:tc>
          <w:tcPr>
            <w:tcW w:w="4980" w:type="dxa"/>
            <w:tcBorders>
              <w:bottom w:val="dotted" w:sz="8" w:space="0" w:color="000000"/>
            </w:tcBorders>
            <w:shd w:val="clear" w:color="auto" w:fill="auto"/>
            <w:tcMar>
              <w:top w:w="100" w:type="dxa"/>
              <w:left w:w="100" w:type="dxa"/>
              <w:bottom w:w="100" w:type="dxa"/>
              <w:right w:w="100" w:type="dxa"/>
            </w:tcMar>
          </w:tcPr>
          <w:p w:rsidR="002A22BD" w:rsidRDefault="00FD1B1B">
            <w:pPr>
              <w:rPr>
                <w:sz w:val="20"/>
                <w:szCs w:val="20"/>
              </w:rPr>
            </w:pPr>
            <w:r>
              <w:rPr>
                <w:b/>
                <w:sz w:val="20"/>
                <w:szCs w:val="20"/>
              </w:rPr>
              <w:t xml:space="preserve">4.     </w:t>
            </w:r>
            <w:r>
              <w:rPr>
                <w:b/>
                <w:sz w:val="20"/>
                <w:szCs w:val="20"/>
              </w:rPr>
              <w:t xml:space="preserve"> Emissions </w:t>
            </w:r>
            <w:r>
              <w:rPr>
                <w:sz w:val="20"/>
                <w:szCs w:val="20"/>
              </w:rPr>
              <w:t>[</w:t>
            </w:r>
            <w:proofErr w:type="spellStart"/>
            <w:r>
              <w:rPr>
                <w:sz w:val="20"/>
                <w:szCs w:val="20"/>
              </w:rPr>
              <w:t>ih</w:t>
            </w:r>
            <w:proofErr w:type="spellEnd"/>
            <w:r>
              <w:rPr>
                <w:sz w:val="20"/>
                <w:szCs w:val="20"/>
              </w:rPr>
              <w:t>-</w:t>
            </w:r>
            <w:r>
              <w:rPr>
                <w:b/>
                <w:sz w:val="20"/>
                <w:szCs w:val="20"/>
              </w:rPr>
              <w:t>mish</w:t>
            </w:r>
            <w:r>
              <w:rPr>
                <w:sz w:val="20"/>
                <w:szCs w:val="20"/>
              </w:rPr>
              <w:t>-</w:t>
            </w:r>
            <w:proofErr w:type="spellStart"/>
            <w:r>
              <w:rPr>
                <w:sz w:val="20"/>
                <w:szCs w:val="20"/>
              </w:rPr>
              <w:t>uhnz</w:t>
            </w:r>
            <w:proofErr w:type="spellEnd"/>
            <w:r>
              <w:rPr>
                <w:sz w:val="20"/>
                <w:szCs w:val="20"/>
              </w:rPr>
              <w:t>]</w:t>
            </w:r>
          </w:p>
        </w:tc>
      </w:tr>
      <w:tr w:rsidR="002A22BD">
        <w:trPr>
          <w:trHeight w:val="400"/>
        </w:trPr>
        <w:tc>
          <w:tcPr>
            <w:tcW w:w="5100" w:type="dxa"/>
            <w:tcBorders>
              <w:top w:val="dotted" w:sz="8"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sz w:val="20"/>
                <w:szCs w:val="20"/>
              </w:rPr>
              <w:t xml:space="preserve">Please </w:t>
            </w:r>
            <w:r>
              <w:rPr>
                <w:sz w:val="20"/>
                <w:szCs w:val="20"/>
                <w:u w:val="single"/>
              </w:rPr>
              <w:t>dispose</w:t>
            </w:r>
            <w:r>
              <w:rPr>
                <w:sz w:val="20"/>
                <w:szCs w:val="20"/>
              </w:rPr>
              <w:t xml:space="preserve"> of your dirty tissues in the trash can.</w:t>
            </w: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tcBorders>
              <w:top w:val="dotted" w:sz="8" w:space="0" w:color="000000"/>
            </w:tcBorders>
            <w:shd w:val="clear" w:color="auto" w:fill="auto"/>
            <w:tcMar>
              <w:top w:w="100" w:type="dxa"/>
              <w:left w:w="100" w:type="dxa"/>
              <w:bottom w:w="100" w:type="dxa"/>
              <w:right w:w="100" w:type="dxa"/>
            </w:tcMar>
          </w:tcPr>
          <w:p w:rsidR="002A22BD" w:rsidRDefault="00FD1B1B">
            <w:pPr>
              <w:rPr>
                <w:sz w:val="20"/>
                <w:szCs w:val="20"/>
              </w:rPr>
            </w:pPr>
            <w:r>
              <w:rPr>
                <w:sz w:val="20"/>
                <w:szCs w:val="20"/>
              </w:rPr>
              <w:t xml:space="preserve">The </w:t>
            </w:r>
            <w:r>
              <w:rPr>
                <w:sz w:val="20"/>
                <w:szCs w:val="20"/>
                <w:u w:val="single"/>
              </w:rPr>
              <w:t>emissions</w:t>
            </w:r>
            <w:r>
              <w:rPr>
                <w:sz w:val="20"/>
                <w:szCs w:val="20"/>
              </w:rPr>
              <w:t xml:space="preserve"> from the factory can make it hard to breathe.</w:t>
            </w: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widowControl w:val="0"/>
              <w:rPr>
                <w:sz w:val="20"/>
                <w:szCs w:val="20"/>
              </w:rPr>
            </w:pPr>
            <w:r>
              <w:rPr>
                <w:noProof/>
                <w:sz w:val="20"/>
                <w:szCs w:val="20"/>
              </w:rPr>
              <w:drawing>
                <wp:inline distT="0" distB="0" distL="0" distR="0">
                  <wp:extent cx="2460308" cy="1637434"/>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2460308" cy="1637434"/>
                          </a:xfrm>
                          <a:prstGeom prst="rect">
                            <a:avLst/>
                          </a:prstGeom>
                          <a:ln/>
                        </pic:spPr>
                      </pic:pic>
                    </a:graphicData>
                  </a:graphic>
                </wp:inline>
              </w:drawing>
            </w:r>
          </w:p>
          <w:p w:rsidR="002A22BD" w:rsidRDefault="00FD1B1B">
            <w:pPr>
              <w:rPr>
                <w:sz w:val="20"/>
                <w:szCs w:val="20"/>
              </w:rPr>
            </w:pPr>
            <w:r>
              <w:rPr>
                <w:i/>
                <w:sz w:val="16"/>
                <w:szCs w:val="16"/>
              </w:rPr>
              <w:t xml:space="preserve">I had to </w:t>
            </w:r>
            <w:r>
              <w:rPr>
                <w:i/>
                <w:sz w:val="16"/>
                <w:szCs w:val="16"/>
                <w:u w:val="single"/>
              </w:rPr>
              <w:t>dispose</w:t>
            </w:r>
            <w:r>
              <w:rPr>
                <w:i/>
                <w:sz w:val="16"/>
                <w:szCs w:val="16"/>
              </w:rPr>
              <w:t xml:space="preserve"> of the vegetables that had gone bad.</w:t>
            </w: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rPr>
                <w:sz w:val="20"/>
                <w:szCs w:val="20"/>
              </w:rPr>
            </w:pPr>
            <w:r>
              <w:rPr>
                <w:sz w:val="20"/>
                <w:szCs w:val="20"/>
              </w:rPr>
              <w:t xml:space="preserve"> </w:t>
            </w:r>
            <w:r>
              <w:rPr>
                <w:noProof/>
                <w:sz w:val="20"/>
                <w:szCs w:val="20"/>
              </w:rPr>
              <w:drawing>
                <wp:inline distT="0" distB="0" distL="0" distR="0">
                  <wp:extent cx="2422133" cy="1617385"/>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422133" cy="1617385"/>
                          </a:xfrm>
                          <a:prstGeom prst="rect">
                            <a:avLst/>
                          </a:prstGeom>
                          <a:ln/>
                        </pic:spPr>
                      </pic:pic>
                    </a:graphicData>
                  </a:graphic>
                </wp:inline>
              </w:drawing>
            </w:r>
          </w:p>
          <w:p w:rsidR="002A22BD" w:rsidRDefault="00FD1B1B">
            <w:pPr>
              <w:ind w:left="90"/>
              <w:rPr>
                <w:i/>
                <w:sz w:val="16"/>
                <w:szCs w:val="16"/>
              </w:rPr>
            </w:pPr>
            <w:r>
              <w:rPr>
                <w:i/>
                <w:sz w:val="16"/>
                <w:szCs w:val="16"/>
              </w:rPr>
              <w:t xml:space="preserve">Firefighters’ masks protect them from dangerous </w:t>
            </w:r>
            <w:r>
              <w:rPr>
                <w:i/>
                <w:sz w:val="16"/>
                <w:szCs w:val="16"/>
                <w:u w:val="single"/>
              </w:rPr>
              <w:t>emissions</w:t>
            </w:r>
            <w:r>
              <w:rPr>
                <w:i/>
                <w:sz w:val="16"/>
                <w:szCs w:val="16"/>
              </w:rPr>
              <w:t>.</w:t>
            </w: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c>
          <w:tcPr>
            <w:tcW w:w="465" w:type="dxa"/>
            <w:vMerge/>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r>
      <w:tr w:rsidR="002A22BD">
        <w:trPr>
          <w:trHeight w:val="750"/>
        </w:trPr>
        <w:tc>
          <w:tcPr>
            <w:tcW w:w="510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c>
          <w:tcPr>
            <w:tcW w:w="465" w:type="dxa"/>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r>
    </w:tbl>
    <w:p w:rsidR="002A22BD" w:rsidRDefault="002A22BD">
      <w:pPr>
        <w:spacing w:after="200"/>
        <w:jc w:val="left"/>
        <w:rPr>
          <w:sz w:val="20"/>
          <w:szCs w:val="20"/>
        </w:rPr>
      </w:pPr>
    </w:p>
    <w:tbl>
      <w:tblPr>
        <w:tblStyle w:val="a4"/>
        <w:tblW w:w="10545"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gridCol w:w="465"/>
        <w:gridCol w:w="4980"/>
      </w:tblGrid>
      <w:tr w:rsidR="002A22BD">
        <w:trPr>
          <w:trHeight w:val="400"/>
        </w:trPr>
        <w:tc>
          <w:tcPr>
            <w:tcW w:w="5100" w:type="dxa"/>
            <w:tcBorders>
              <w:bottom w:val="dotted" w:sz="8"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b/>
                <w:sz w:val="20"/>
                <w:szCs w:val="20"/>
              </w:rPr>
              <w:t xml:space="preserve">5.     </w:t>
            </w:r>
            <w:r>
              <w:rPr>
                <w:b/>
                <w:sz w:val="20"/>
                <w:szCs w:val="20"/>
              </w:rPr>
              <w:t xml:space="preserve"> Industry </w:t>
            </w:r>
            <w:r>
              <w:rPr>
                <w:sz w:val="20"/>
                <w:szCs w:val="20"/>
              </w:rPr>
              <w:t>[</w:t>
            </w:r>
            <w:r>
              <w:rPr>
                <w:b/>
                <w:sz w:val="20"/>
                <w:szCs w:val="20"/>
              </w:rPr>
              <w:t>in</w:t>
            </w:r>
            <w:r>
              <w:rPr>
                <w:sz w:val="20"/>
                <w:szCs w:val="20"/>
              </w:rPr>
              <w:t>-duh-</w:t>
            </w:r>
            <w:proofErr w:type="spellStart"/>
            <w:r>
              <w:rPr>
                <w:sz w:val="20"/>
                <w:szCs w:val="20"/>
              </w:rPr>
              <w:t>stree</w:t>
            </w:r>
            <w:proofErr w:type="spellEnd"/>
            <w:r>
              <w:rPr>
                <w:sz w:val="20"/>
                <w:szCs w:val="20"/>
              </w:rPr>
              <w:t>]</w:t>
            </w:r>
          </w:p>
        </w:tc>
        <w:tc>
          <w:tcPr>
            <w:tcW w:w="465" w:type="dxa"/>
            <w:vMerge w:val="restart"/>
            <w:tcBorders>
              <w:top w:val="single" w:sz="8" w:space="0" w:color="FFFFFF"/>
            </w:tcBorders>
            <w:shd w:val="clear" w:color="auto" w:fill="auto"/>
            <w:tcMar>
              <w:top w:w="100" w:type="dxa"/>
              <w:left w:w="100" w:type="dxa"/>
              <w:bottom w:w="100" w:type="dxa"/>
              <w:right w:w="100" w:type="dxa"/>
            </w:tcMar>
          </w:tcPr>
          <w:p w:rsidR="002A22BD" w:rsidRDefault="002A22BD">
            <w:pPr>
              <w:widowControl w:val="0"/>
            </w:pPr>
          </w:p>
        </w:tc>
        <w:tc>
          <w:tcPr>
            <w:tcW w:w="4980" w:type="dxa"/>
            <w:tcBorders>
              <w:bottom w:val="dotted" w:sz="8" w:space="0" w:color="000000"/>
            </w:tcBorders>
            <w:shd w:val="clear" w:color="auto" w:fill="auto"/>
            <w:tcMar>
              <w:top w:w="100" w:type="dxa"/>
              <w:left w:w="100" w:type="dxa"/>
              <w:bottom w:w="100" w:type="dxa"/>
              <w:right w:w="100" w:type="dxa"/>
            </w:tcMar>
          </w:tcPr>
          <w:p w:rsidR="002A22BD" w:rsidRDefault="00FD1B1B">
            <w:pPr>
              <w:rPr>
                <w:sz w:val="20"/>
                <w:szCs w:val="20"/>
              </w:rPr>
            </w:pPr>
            <w:r>
              <w:rPr>
                <w:b/>
                <w:sz w:val="20"/>
                <w:szCs w:val="20"/>
              </w:rPr>
              <w:t xml:space="preserve">6.       </w:t>
            </w:r>
            <w:r>
              <w:rPr>
                <w:b/>
                <w:sz w:val="20"/>
                <w:szCs w:val="20"/>
              </w:rPr>
              <w:t xml:space="preserve">  Lethal </w:t>
            </w:r>
            <w:r>
              <w:rPr>
                <w:sz w:val="20"/>
                <w:szCs w:val="20"/>
              </w:rPr>
              <w:t>[</w:t>
            </w:r>
            <w:r>
              <w:rPr>
                <w:b/>
                <w:sz w:val="20"/>
                <w:szCs w:val="20"/>
              </w:rPr>
              <w:t>lee</w:t>
            </w:r>
            <w:r>
              <w:rPr>
                <w:sz w:val="20"/>
                <w:szCs w:val="20"/>
              </w:rPr>
              <w:t>-</w:t>
            </w:r>
            <w:proofErr w:type="spellStart"/>
            <w:r>
              <w:rPr>
                <w:sz w:val="20"/>
                <w:szCs w:val="20"/>
              </w:rPr>
              <w:t>thuhl</w:t>
            </w:r>
            <w:proofErr w:type="spellEnd"/>
            <w:r>
              <w:rPr>
                <w:sz w:val="20"/>
                <w:szCs w:val="20"/>
              </w:rPr>
              <w:t>]</w:t>
            </w:r>
          </w:p>
        </w:tc>
      </w:tr>
      <w:tr w:rsidR="002A22BD">
        <w:trPr>
          <w:trHeight w:val="400"/>
        </w:trPr>
        <w:tc>
          <w:tcPr>
            <w:tcW w:w="5100" w:type="dxa"/>
            <w:tcBorders>
              <w:top w:val="dotted" w:sz="8" w:space="0" w:color="000000"/>
            </w:tcBorders>
            <w:shd w:val="clear" w:color="auto" w:fill="auto"/>
            <w:tcMar>
              <w:top w:w="100" w:type="dxa"/>
              <w:left w:w="100" w:type="dxa"/>
              <w:bottom w:w="100" w:type="dxa"/>
              <w:right w:w="100" w:type="dxa"/>
            </w:tcMar>
          </w:tcPr>
          <w:p w:rsidR="002A22BD" w:rsidRDefault="00FD1B1B">
            <w:pPr>
              <w:rPr>
                <w:sz w:val="20"/>
                <w:szCs w:val="20"/>
              </w:rPr>
            </w:pPr>
            <w:r>
              <w:rPr>
                <w:sz w:val="20"/>
                <w:szCs w:val="20"/>
              </w:rPr>
              <w:t xml:space="preserve">The construction </w:t>
            </w:r>
            <w:r>
              <w:rPr>
                <w:sz w:val="20"/>
                <w:szCs w:val="20"/>
                <w:u w:val="single"/>
              </w:rPr>
              <w:t>industry</w:t>
            </w:r>
            <w:r>
              <w:rPr>
                <w:sz w:val="20"/>
                <w:szCs w:val="20"/>
              </w:rPr>
              <w:t xml:space="preserve"> in New York has taken off in the last ten years — new buildings are going up everywhere.</w:t>
            </w: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tcBorders>
              <w:top w:val="dotted" w:sz="8" w:space="0" w:color="000000"/>
            </w:tcBorders>
            <w:shd w:val="clear" w:color="auto" w:fill="auto"/>
            <w:tcMar>
              <w:top w:w="100" w:type="dxa"/>
              <w:left w:w="100" w:type="dxa"/>
              <w:bottom w:w="100" w:type="dxa"/>
              <w:right w:w="100" w:type="dxa"/>
            </w:tcMar>
          </w:tcPr>
          <w:p w:rsidR="002A22BD" w:rsidRDefault="00FD1B1B">
            <w:pPr>
              <w:ind w:left="90"/>
              <w:rPr>
                <w:sz w:val="20"/>
                <w:szCs w:val="20"/>
              </w:rPr>
            </w:pPr>
            <w:r>
              <w:rPr>
                <w:sz w:val="20"/>
                <w:szCs w:val="20"/>
              </w:rPr>
              <w:t xml:space="preserve">Use child-safe locks to keep children away from </w:t>
            </w:r>
            <w:r>
              <w:rPr>
                <w:sz w:val="20"/>
                <w:szCs w:val="20"/>
                <w:u w:val="single"/>
              </w:rPr>
              <w:t>lethal</w:t>
            </w:r>
            <w:r>
              <w:rPr>
                <w:sz w:val="20"/>
                <w:szCs w:val="20"/>
              </w:rPr>
              <w:t xml:space="preserve"> chemicals.</w:t>
            </w: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rPr>
                <w:sz w:val="20"/>
                <w:szCs w:val="20"/>
              </w:rPr>
            </w:pPr>
            <w:r>
              <w:rPr>
                <w:noProof/>
                <w:sz w:val="20"/>
                <w:szCs w:val="20"/>
              </w:rPr>
              <w:lastRenderedPageBreak/>
              <w:drawing>
                <wp:inline distT="0" distB="0" distL="0" distR="0">
                  <wp:extent cx="2531745" cy="1685008"/>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2531745" cy="1685008"/>
                          </a:xfrm>
                          <a:prstGeom prst="rect">
                            <a:avLst/>
                          </a:prstGeom>
                          <a:ln/>
                        </pic:spPr>
                      </pic:pic>
                    </a:graphicData>
                  </a:graphic>
                </wp:inline>
              </w:drawing>
            </w:r>
          </w:p>
          <w:p w:rsidR="002A22BD" w:rsidRDefault="00FD1B1B">
            <w:pPr>
              <w:ind w:left="90"/>
              <w:rPr>
                <w:b/>
                <w:sz w:val="20"/>
                <w:szCs w:val="20"/>
              </w:rPr>
            </w:pPr>
            <w:r>
              <w:rPr>
                <w:i/>
                <w:sz w:val="16"/>
                <w:szCs w:val="16"/>
              </w:rPr>
              <w:t xml:space="preserve">The restaurant </w:t>
            </w:r>
            <w:r>
              <w:rPr>
                <w:i/>
                <w:sz w:val="16"/>
                <w:szCs w:val="16"/>
                <w:u w:val="single"/>
              </w:rPr>
              <w:t>industry</w:t>
            </w:r>
            <w:r>
              <w:rPr>
                <w:i/>
                <w:sz w:val="16"/>
                <w:szCs w:val="16"/>
              </w:rPr>
              <w:t xml:space="preserve"> suffers when bad weather keeps diners at home.</w:t>
            </w:r>
          </w:p>
          <w:p w:rsidR="002A22BD" w:rsidRDefault="002A22BD">
            <w:pPr>
              <w:ind w:left="90"/>
              <w:rPr>
                <w:i/>
                <w:sz w:val="16"/>
                <w:szCs w:val="16"/>
              </w:rPr>
            </w:pP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rPr>
                <w:sz w:val="20"/>
                <w:szCs w:val="20"/>
              </w:rPr>
            </w:pPr>
            <w:r>
              <w:rPr>
                <w:sz w:val="20"/>
                <w:szCs w:val="20"/>
              </w:rPr>
              <w:t xml:space="preserve"> </w:t>
            </w:r>
            <w:r>
              <w:rPr>
                <w:noProof/>
                <w:sz w:val="20"/>
                <w:szCs w:val="20"/>
              </w:rPr>
              <w:drawing>
                <wp:inline distT="0" distB="0" distL="0" distR="0">
                  <wp:extent cx="2526908" cy="169024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2526908" cy="1690240"/>
                          </a:xfrm>
                          <a:prstGeom prst="rect">
                            <a:avLst/>
                          </a:prstGeom>
                          <a:ln/>
                        </pic:spPr>
                      </pic:pic>
                    </a:graphicData>
                  </a:graphic>
                </wp:inline>
              </w:drawing>
            </w:r>
          </w:p>
          <w:p w:rsidR="002A22BD" w:rsidRDefault="00FD1B1B">
            <w:pPr>
              <w:ind w:left="90"/>
              <w:rPr>
                <w:sz w:val="20"/>
                <w:szCs w:val="20"/>
              </w:rPr>
            </w:pPr>
            <w:r>
              <w:rPr>
                <w:i/>
                <w:sz w:val="16"/>
                <w:szCs w:val="16"/>
              </w:rPr>
              <w:t xml:space="preserve">A rattlesnake’s bite can be </w:t>
            </w:r>
            <w:r>
              <w:rPr>
                <w:i/>
                <w:sz w:val="16"/>
                <w:szCs w:val="16"/>
                <w:u w:val="single"/>
              </w:rPr>
              <w:t>lethal</w:t>
            </w:r>
            <w:r>
              <w:rPr>
                <w:i/>
                <w:sz w:val="16"/>
                <w:szCs w:val="16"/>
              </w:rPr>
              <w:t xml:space="preserve"> if not treated quickly.</w:t>
            </w:r>
          </w:p>
          <w:p w:rsidR="002A22BD" w:rsidRDefault="002A22BD">
            <w:pPr>
              <w:ind w:left="90"/>
              <w:rPr>
                <w:i/>
                <w:sz w:val="16"/>
                <w:szCs w:val="16"/>
              </w:rPr>
            </w:pP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c>
          <w:tcPr>
            <w:tcW w:w="465" w:type="dxa"/>
            <w:vMerge/>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r>
      <w:tr w:rsidR="002A22BD">
        <w:trPr>
          <w:trHeight w:val="810"/>
        </w:trPr>
        <w:tc>
          <w:tcPr>
            <w:tcW w:w="510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c>
          <w:tcPr>
            <w:tcW w:w="465" w:type="dxa"/>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r>
    </w:tbl>
    <w:p w:rsidR="002A22BD" w:rsidRDefault="002A22BD">
      <w:pPr>
        <w:jc w:val="left"/>
        <w:rPr>
          <w:sz w:val="20"/>
          <w:szCs w:val="20"/>
        </w:rPr>
      </w:pPr>
    </w:p>
    <w:p w:rsidR="002A22BD" w:rsidRDefault="002A22BD">
      <w:pPr>
        <w:jc w:val="left"/>
        <w:rPr>
          <w:sz w:val="20"/>
          <w:szCs w:val="20"/>
        </w:rPr>
      </w:pPr>
    </w:p>
    <w:tbl>
      <w:tblPr>
        <w:tblStyle w:val="a5"/>
        <w:tblW w:w="10545" w:type="dxa"/>
        <w:tblInd w:w="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0"/>
        <w:gridCol w:w="465"/>
        <w:gridCol w:w="4980"/>
      </w:tblGrid>
      <w:tr w:rsidR="002A22BD">
        <w:trPr>
          <w:trHeight w:val="400"/>
        </w:trPr>
        <w:tc>
          <w:tcPr>
            <w:tcW w:w="5100" w:type="dxa"/>
            <w:tcBorders>
              <w:bottom w:val="dotted" w:sz="8" w:space="0" w:color="000000"/>
            </w:tcBorders>
            <w:shd w:val="clear" w:color="auto" w:fill="auto"/>
            <w:tcMar>
              <w:top w:w="100" w:type="dxa"/>
              <w:left w:w="100" w:type="dxa"/>
              <w:bottom w:w="100" w:type="dxa"/>
              <w:right w:w="100" w:type="dxa"/>
            </w:tcMar>
          </w:tcPr>
          <w:p w:rsidR="002A22BD" w:rsidRDefault="00FD1B1B">
            <w:pPr>
              <w:widowControl w:val="0"/>
              <w:ind w:left="180"/>
              <w:rPr>
                <w:b/>
                <w:sz w:val="20"/>
                <w:szCs w:val="20"/>
              </w:rPr>
            </w:pPr>
            <w:r>
              <w:rPr>
                <w:b/>
                <w:sz w:val="20"/>
                <w:szCs w:val="20"/>
              </w:rPr>
              <w:t xml:space="preserve">7.   </w:t>
            </w:r>
            <w:r>
              <w:rPr>
                <w:b/>
                <w:sz w:val="20"/>
                <w:szCs w:val="20"/>
              </w:rPr>
              <w:t xml:space="preserve">Livelihood </w:t>
            </w:r>
            <w:r>
              <w:rPr>
                <w:sz w:val="20"/>
                <w:szCs w:val="20"/>
              </w:rPr>
              <w:t>[</w:t>
            </w:r>
            <w:proofErr w:type="spellStart"/>
            <w:r>
              <w:rPr>
                <w:b/>
                <w:sz w:val="20"/>
                <w:szCs w:val="20"/>
              </w:rPr>
              <w:t>lahyv</w:t>
            </w:r>
            <w:proofErr w:type="spellEnd"/>
            <w:r>
              <w:rPr>
                <w:sz w:val="20"/>
                <w:szCs w:val="20"/>
              </w:rPr>
              <w:t>-lee-hood]</w:t>
            </w:r>
          </w:p>
        </w:tc>
        <w:tc>
          <w:tcPr>
            <w:tcW w:w="465" w:type="dxa"/>
            <w:vMerge w:val="restart"/>
            <w:tcBorders>
              <w:top w:val="single" w:sz="8" w:space="0" w:color="FFFFFF"/>
            </w:tcBorders>
            <w:shd w:val="clear" w:color="auto" w:fill="auto"/>
            <w:tcMar>
              <w:top w:w="100" w:type="dxa"/>
              <w:left w:w="100" w:type="dxa"/>
              <w:bottom w:w="100" w:type="dxa"/>
              <w:right w:w="100" w:type="dxa"/>
            </w:tcMar>
          </w:tcPr>
          <w:p w:rsidR="002A22BD" w:rsidRDefault="002A22BD">
            <w:pPr>
              <w:widowControl w:val="0"/>
            </w:pPr>
          </w:p>
        </w:tc>
        <w:tc>
          <w:tcPr>
            <w:tcW w:w="4980" w:type="dxa"/>
            <w:tcBorders>
              <w:bottom w:val="dotted" w:sz="8" w:space="0" w:color="000000"/>
            </w:tcBorders>
            <w:shd w:val="clear" w:color="auto" w:fill="auto"/>
            <w:tcMar>
              <w:top w:w="100" w:type="dxa"/>
              <w:left w:w="100" w:type="dxa"/>
              <w:bottom w:w="100" w:type="dxa"/>
              <w:right w:w="100" w:type="dxa"/>
            </w:tcMar>
          </w:tcPr>
          <w:p w:rsidR="002A22BD" w:rsidRDefault="00FD1B1B">
            <w:pPr>
              <w:rPr>
                <w:sz w:val="20"/>
                <w:szCs w:val="20"/>
              </w:rPr>
            </w:pPr>
            <w:r>
              <w:rPr>
                <w:b/>
                <w:sz w:val="20"/>
                <w:szCs w:val="20"/>
              </w:rPr>
              <w:t xml:space="preserve">8.     </w:t>
            </w:r>
            <w:r>
              <w:rPr>
                <w:b/>
                <w:sz w:val="20"/>
                <w:szCs w:val="20"/>
              </w:rPr>
              <w:t xml:space="preserve">Toxic </w:t>
            </w:r>
            <w:r>
              <w:rPr>
                <w:sz w:val="20"/>
                <w:szCs w:val="20"/>
              </w:rPr>
              <w:t>[</w:t>
            </w:r>
            <w:proofErr w:type="spellStart"/>
            <w:r>
              <w:rPr>
                <w:b/>
                <w:sz w:val="20"/>
                <w:szCs w:val="20"/>
              </w:rPr>
              <w:t>tok</w:t>
            </w:r>
            <w:r>
              <w:rPr>
                <w:sz w:val="20"/>
                <w:szCs w:val="20"/>
              </w:rPr>
              <w:t>-sik</w:t>
            </w:r>
            <w:proofErr w:type="spellEnd"/>
            <w:r>
              <w:rPr>
                <w:sz w:val="20"/>
                <w:szCs w:val="20"/>
              </w:rPr>
              <w:t>]</w:t>
            </w:r>
          </w:p>
        </w:tc>
      </w:tr>
      <w:tr w:rsidR="002A22BD">
        <w:trPr>
          <w:trHeight w:val="400"/>
        </w:trPr>
        <w:tc>
          <w:tcPr>
            <w:tcW w:w="5100" w:type="dxa"/>
            <w:tcBorders>
              <w:top w:val="dotted" w:sz="8" w:space="0" w:color="000000"/>
            </w:tcBorders>
            <w:shd w:val="clear" w:color="auto" w:fill="auto"/>
            <w:tcMar>
              <w:top w:w="100" w:type="dxa"/>
              <w:left w:w="100" w:type="dxa"/>
              <w:bottom w:w="100" w:type="dxa"/>
              <w:right w:w="100" w:type="dxa"/>
            </w:tcMar>
          </w:tcPr>
          <w:p w:rsidR="002A22BD" w:rsidRDefault="00FD1B1B">
            <w:pPr>
              <w:widowControl w:val="0"/>
              <w:ind w:left="180"/>
              <w:rPr>
                <w:sz w:val="20"/>
                <w:szCs w:val="20"/>
              </w:rPr>
            </w:pPr>
            <w:r>
              <w:rPr>
                <w:sz w:val="20"/>
                <w:szCs w:val="20"/>
              </w:rPr>
              <w:t xml:space="preserve">I won’t fight with my boss and risk losing my </w:t>
            </w:r>
            <w:r>
              <w:rPr>
                <w:sz w:val="20"/>
                <w:szCs w:val="20"/>
                <w:u w:val="single"/>
              </w:rPr>
              <w:t>livelihood</w:t>
            </w:r>
            <w:r>
              <w:rPr>
                <w:sz w:val="20"/>
                <w:szCs w:val="20"/>
              </w:rPr>
              <w:t>.</w:t>
            </w: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tcBorders>
              <w:top w:val="dotted" w:sz="8" w:space="0" w:color="000000"/>
            </w:tcBorders>
            <w:shd w:val="clear" w:color="auto" w:fill="auto"/>
            <w:tcMar>
              <w:top w:w="100" w:type="dxa"/>
              <w:left w:w="100" w:type="dxa"/>
              <w:bottom w:w="100" w:type="dxa"/>
              <w:right w:w="100" w:type="dxa"/>
            </w:tcMar>
          </w:tcPr>
          <w:p w:rsidR="002A22BD" w:rsidRDefault="00FD1B1B">
            <w:pPr>
              <w:ind w:left="-180"/>
              <w:rPr>
                <w:sz w:val="20"/>
                <w:szCs w:val="20"/>
              </w:rPr>
            </w:pPr>
            <w:r>
              <w:rPr>
                <w:sz w:val="20"/>
                <w:szCs w:val="20"/>
              </w:rPr>
              <w:t xml:space="preserve">The doctors had to pump the toddler’s stomach after he </w:t>
            </w:r>
          </w:p>
          <w:p w:rsidR="002A22BD" w:rsidRDefault="00FD1B1B">
            <w:pPr>
              <w:ind w:left="-180"/>
              <w:rPr>
                <w:sz w:val="20"/>
                <w:szCs w:val="20"/>
              </w:rPr>
            </w:pPr>
            <w:r>
              <w:rPr>
                <w:sz w:val="20"/>
                <w:szCs w:val="20"/>
              </w:rPr>
              <w:t xml:space="preserve">swallowed a </w:t>
            </w:r>
            <w:r>
              <w:rPr>
                <w:sz w:val="20"/>
                <w:szCs w:val="20"/>
                <w:u w:val="single"/>
              </w:rPr>
              <w:t>toxic</w:t>
            </w:r>
            <w:r>
              <w:rPr>
                <w:sz w:val="20"/>
                <w:szCs w:val="20"/>
              </w:rPr>
              <w:t xml:space="preserve"> household cleaning product.</w:t>
            </w: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ind w:left="-180"/>
              <w:rPr>
                <w:sz w:val="20"/>
                <w:szCs w:val="20"/>
              </w:rPr>
            </w:pPr>
            <w:r>
              <w:rPr>
                <w:noProof/>
                <w:sz w:val="20"/>
                <w:szCs w:val="20"/>
              </w:rPr>
              <w:drawing>
                <wp:inline distT="0" distB="0" distL="0" distR="0">
                  <wp:extent cx="2131695" cy="1415643"/>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2131695" cy="1415643"/>
                          </a:xfrm>
                          <a:prstGeom prst="rect">
                            <a:avLst/>
                          </a:prstGeom>
                          <a:ln/>
                        </pic:spPr>
                      </pic:pic>
                    </a:graphicData>
                  </a:graphic>
                </wp:inline>
              </w:drawing>
            </w:r>
            <w:r>
              <w:rPr>
                <w:sz w:val="20"/>
                <w:szCs w:val="20"/>
              </w:rPr>
              <w:br/>
            </w:r>
            <w:r>
              <w:rPr>
                <w:i/>
                <w:sz w:val="16"/>
                <w:szCs w:val="16"/>
              </w:rPr>
              <w:t xml:space="preserve">Mara’s </w:t>
            </w:r>
            <w:r>
              <w:rPr>
                <w:i/>
                <w:sz w:val="16"/>
                <w:szCs w:val="16"/>
                <w:u w:val="single"/>
              </w:rPr>
              <w:t>livelihood</w:t>
            </w:r>
            <w:r>
              <w:rPr>
                <w:i/>
                <w:sz w:val="16"/>
                <w:szCs w:val="16"/>
              </w:rPr>
              <w:t xml:space="preserve"> depends on customers coming into her bakery.</w:t>
            </w:r>
          </w:p>
        </w:tc>
        <w:tc>
          <w:tcPr>
            <w:tcW w:w="465" w:type="dxa"/>
            <w:vMerge/>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rPr>
                <w:sz w:val="20"/>
                <w:szCs w:val="20"/>
              </w:rPr>
            </w:pPr>
            <w:r>
              <w:rPr>
                <w:sz w:val="20"/>
                <w:szCs w:val="20"/>
              </w:rPr>
              <w:t xml:space="preserve"> </w:t>
            </w:r>
            <w:r>
              <w:rPr>
                <w:noProof/>
                <w:sz w:val="20"/>
                <w:szCs w:val="20"/>
              </w:rPr>
              <w:drawing>
                <wp:inline distT="0" distB="0" distL="0" distR="0">
                  <wp:extent cx="2150671" cy="1453156"/>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2150671" cy="1453156"/>
                          </a:xfrm>
                          <a:prstGeom prst="rect">
                            <a:avLst/>
                          </a:prstGeom>
                          <a:ln/>
                        </pic:spPr>
                      </pic:pic>
                    </a:graphicData>
                  </a:graphic>
                </wp:inline>
              </w:drawing>
            </w:r>
          </w:p>
          <w:p w:rsidR="002A22BD" w:rsidRDefault="00FD1B1B">
            <w:pPr>
              <w:ind w:left="90"/>
              <w:rPr>
                <w:i/>
                <w:sz w:val="16"/>
                <w:szCs w:val="16"/>
              </w:rPr>
            </w:pPr>
            <w:r>
              <w:rPr>
                <w:i/>
                <w:sz w:val="16"/>
                <w:szCs w:val="16"/>
              </w:rPr>
              <w:t xml:space="preserve">Dr. Garcia wears protective gear when working with </w:t>
            </w:r>
            <w:r>
              <w:rPr>
                <w:i/>
                <w:sz w:val="16"/>
                <w:szCs w:val="16"/>
                <w:u w:val="single"/>
              </w:rPr>
              <w:t>toxic</w:t>
            </w:r>
            <w:r>
              <w:rPr>
                <w:i/>
                <w:sz w:val="16"/>
                <w:szCs w:val="16"/>
              </w:rPr>
              <w:t xml:space="preserve"> substances.</w:t>
            </w:r>
          </w:p>
          <w:p w:rsidR="002A22BD" w:rsidRDefault="002A22BD">
            <w:pPr>
              <w:ind w:left="90"/>
              <w:rPr>
                <w:i/>
                <w:sz w:val="16"/>
                <w:szCs w:val="16"/>
              </w:rPr>
            </w:pPr>
          </w:p>
        </w:tc>
      </w:tr>
      <w:tr w:rsidR="002A22BD">
        <w:trPr>
          <w:trHeight w:val="400"/>
        </w:trPr>
        <w:tc>
          <w:tcPr>
            <w:tcW w:w="510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c>
          <w:tcPr>
            <w:tcW w:w="465" w:type="dxa"/>
            <w:vMerge/>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tcPr>
          <w:p w:rsidR="002A22BD" w:rsidRDefault="00FD1B1B">
            <w:pPr>
              <w:widowControl w:val="0"/>
            </w:pPr>
            <w:r>
              <w:t xml:space="preserve">What’s your </w:t>
            </w:r>
            <w:r>
              <w:rPr>
                <w:b/>
              </w:rPr>
              <w:t>prediction</w:t>
            </w:r>
            <w:r>
              <w:t xml:space="preserve">?  </w:t>
            </w:r>
          </w:p>
          <w:p w:rsidR="002A22BD" w:rsidRDefault="00FD1B1B">
            <w:pPr>
              <w:widowControl w:val="0"/>
              <w:spacing w:before="200"/>
              <w:jc w:val="left"/>
            </w:pPr>
            <w:r>
              <w:t xml:space="preserve">My Answer: </w:t>
            </w:r>
          </w:p>
        </w:tc>
      </w:tr>
      <w:tr w:rsidR="002A22BD">
        <w:trPr>
          <w:trHeight w:val="645"/>
        </w:trPr>
        <w:tc>
          <w:tcPr>
            <w:tcW w:w="510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c>
          <w:tcPr>
            <w:tcW w:w="465" w:type="dxa"/>
            <w:tcBorders>
              <w:bottom w:val="single" w:sz="8" w:space="0" w:color="FFFFFF"/>
            </w:tcBorders>
            <w:shd w:val="clear" w:color="auto" w:fill="auto"/>
            <w:tcMar>
              <w:top w:w="100" w:type="dxa"/>
              <w:left w:w="100" w:type="dxa"/>
              <w:bottom w:w="100" w:type="dxa"/>
              <w:right w:w="100" w:type="dxa"/>
            </w:tcMar>
          </w:tcPr>
          <w:p w:rsidR="002A22BD" w:rsidRDefault="002A22BD">
            <w:pPr>
              <w:widowControl w:val="0"/>
              <w:rPr>
                <w:sz w:val="20"/>
                <w:szCs w:val="20"/>
              </w:rPr>
            </w:pPr>
          </w:p>
        </w:tc>
        <w:tc>
          <w:tcPr>
            <w:tcW w:w="4980" w:type="dxa"/>
            <w:shd w:val="clear" w:color="auto" w:fill="auto"/>
            <w:tcMar>
              <w:top w:w="100" w:type="dxa"/>
              <w:left w:w="100" w:type="dxa"/>
              <w:bottom w:w="100" w:type="dxa"/>
              <w:right w:w="100" w:type="dxa"/>
            </w:tcMar>
            <w:vAlign w:val="center"/>
          </w:tcPr>
          <w:p w:rsidR="002A22BD" w:rsidRDefault="00FD1B1B">
            <w:pPr>
              <w:widowControl w:val="0"/>
              <w:jc w:val="left"/>
            </w:pPr>
            <w:r>
              <w:t xml:space="preserve">Correct Definition: </w:t>
            </w:r>
          </w:p>
        </w:tc>
      </w:tr>
    </w:tbl>
    <w:p w:rsidR="002A22BD" w:rsidRDefault="002A22BD">
      <w:pPr>
        <w:spacing w:after="200"/>
        <w:jc w:val="left"/>
        <w:rPr>
          <w:sz w:val="20"/>
          <w:szCs w:val="20"/>
        </w:rPr>
      </w:pPr>
    </w:p>
    <w:p w:rsidR="002A22BD" w:rsidRDefault="002A22BD">
      <w:pPr>
        <w:jc w:val="left"/>
        <w:rPr>
          <w:sz w:val="20"/>
          <w:szCs w:val="20"/>
        </w:rPr>
      </w:pPr>
    </w:p>
    <w:p w:rsidR="002A22BD" w:rsidRDefault="002A22BD">
      <w:pPr>
        <w:rPr>
          <w:b/>
          <w:sz w:val="20"/>
          <w:szCs w:val="20"/>
        </w:rPr>
      </w:pPr>
    </w:p>
    <w:p w:rsidR="002A22BD" w:rsidRDefault="002A22BD">
      <w:pPr>
        <w:spacing w:after="120"/>
        <w:ind w:left="-180"/>
        <w:rPr>
          <w:b/>
          <w:sz w:val="20"/>
          <w:szCs w:val="20"/>
        </w:rPr>
      </w:pPr>
    </w:p>
    <w:p w:rsidR="002A22BD" w:rsidRDefault="002A22BD">
      <w:pPr>
        <w:spacing w:after="120"/>
        <w:ind w:left="-180"/>
        <w:rPr>
          <w:b/>
          <w:sz w:val="20"/>
          <w:szCs w:val="20"/>
        </w:rPr>
      </w:pPr>
    </w:p>
    <w:p w:rsidR="002A22BD" w:rsidRDefault="002A22BD">
      <w:pPr>
        <w:spacing w:after="120"/>
        <w:ind w:left="-180"/>
        <w:rPr>
          <w:b/>
          <w:sz w:val="20"/>
          <w:szCs w:val="20"/>
        </w:rPr>
      </w:pPr>
    </w:p>
    <w:p w:rsidR="002A22BD" w:rsidRDefault="002A22BD">
      <w:pPr>
        <w:spacing w:after="120"/>
        <w:ind w:left="-180"/>
        <w:rPr>
          <w:b/>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spacing w:after="240"/>
        <w:ind w:left="-180"/>
        <w:rPr>
          <w:sz w:val="20"/>
          <w:szCs w:val="20"/>
        </w:rPr>
      </w:pPr>
    </w:p>
    <w:p w:rsidR="002A22BD" w:rsidRDefault="002A22BD">
      <w:pPr>
        <w:ind w:left="4860" w:firstLine="180"/>
        <w:rPr>
          <w:i/>
          <w:sz w:val="16"/>
          <w:szCs w:val="16"/>
        </w:rPr>
      </w:pPr>
    </w:p>
    <w:p w:rsidR="002A22BD" w:rsidRDefault="002A22BD">
      <w:pPr>
        <w:ind w:left="4860" w:firstLine="180"/>
        <w:rPr>
          <w:i/>
          <w:sz w:val="16"/>
          <w:szCs w:val="16"/>
        </w:rPr>
      </w:pPr>
    </w:p>
    <w:p w:rsidR="002A22BD" w:rsidRDefault="002A22BD">
      <w:pPr>
        <w:ind w:left="4860" w:firstLine="180"/>
        <w:rPr>
          <w:i/>
          <w:sz w:val="16"/>
          <w:szCs w:val="16"/>
        </w:rPr>
      </w:pPr>
    </w:p>
    <w:p w:rsidR="002A22BD" w:rsidRDefault="002A22BD">
      <w:pPr>
        <w:ind w:left="4860" w:firstLine="180"/>
        <w:rPr>
          <w:i/>
          <w:sz w:val="16"/>
          <w:szCs w:val="16"/>
        </w:rPr>
      </w:pPr>
    </w:p>
    <w:p w:rsidR="002A22BD" w:rsidRDefault="002A22BD">
      <w:pPr>
        <w:spacing w:line="276" w:lineRule="auto"/>
        <w:jc w:val="left"/>
        <w:rPr>
          <w:rFonts w:ascii="Arial" w:eastAsia="Arial" w:hAnsi="Arial" w:cs="Arial"/>
          <w:sz w:val="22"/>
          <w:szCs w:val="22"/>
        </w:rPr>
      </w:pPr>
    </w:p>
    <w:tbl>
      <w:tblPr>
        <w:tblStyle w:val="a6"/>
        <w:tblW w:w="10935"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0"/>
        <w:gridCol w:w="1305"/>
      </w:tblGrid>
      <w:tr w:rsidR="002A22BD">
        <w:trPr>
          <w:trHeight w:val="990"/>
        </w:trPr>
        <w:tc>
          <w:tcPr>
            <w:tcW w:w="9630" w:type="dxa"/>
            <w:tcBorders>
              <w:top w:val="nil"/>
              <w:left w:val="nil"/>
              <w:bottom w:val="nil"/>
              <w:right w:val="nil"/>
            </w:tcBorders>
            <w:shd w:val="clear" w:color="auto" w:fill="auto"/>
            <w:tcMar>
              <w:top w:w="100" w:type="dxa"/>
              <w:left w:w="100" w:type="dxa"/>
              <w:bottom w:w="100" w:type="dxa"/>
              <w:right w:w="100" w:type="dxa"/>
            </w:tcMar>
          </w:tcPr>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jc w:val="left"/>
              <w:rPr>
                <w:b/>
                <w:sz w:val="22"/>
                <w:szCs w:val="22"/>
              </w:rPr>
            </w:pPr>
            <w:r>
              <w:rPr>
                <w:b/>
                <w:sz w:val="28"/>
                <w:szCs w:val="28"/>
              </w:rPr>
              <w:t>Activity 2: Fill-in-the-Blank Sentences</w:t>
            </w:r>
          </w:p>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ind w:right="75"/>
              <w:jc w:val="left"/>
              <w:rPr>
                <w:b/>
                <w:sz w:val="28"/>
                <w:szCs w:val="28"/>
              </w:rPr>
            </w:pPr>
            <w:r>
              <w:rPr>
                <w:b/>
                <w:sz w:val="22"/>
                <w:szCs w:val="22"/>
              </w:rPr>
              <w:t xml:space="preserve">Directions: </w:t>
            </w:r>
            <w:r>
              <w:rPr>
                <w:sz w:val="22"/>
                <w:szCs w:val="22"/>
              </w:rPr>
              <w:t xml:space="preserve">Fill in the blanks using the correct vocabulary word to complete each sentence. You may have to change the form of the word (ex: go, going, gone). </w:t>
            </w:r>
          </w:p>
        </w:tc>
        <w:tc>
          <w:tcPr>
            <w:tcW w:w="13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rPr>
                <w:rFonts w:ascii="Arial" w:eastAsia="Arial" w:hAnsi="Arial" w:cs="Arial"/>
                <w:sz w:val="22"/>
                <w:szCs w:val="22"/>
              </w:rPr>
            </w:pPr>
            <w:r>
              <w:rPr>
                <w:noProof/>
              </w:rPr>
              <w:drawing>
                <wp:anchor distT="0" distB="0" distL="0" distR="0" simplePos="0" relativeHeight="251659264" behindDoc="0" locked="0" layoutInCell="1" hidden="0" allowOverlap="1">
                  <wp:simplePos x="0" y="0"/>
                  <wp:positionH relativeFrom="column">
                    <wp:posOffset>86649</wp:posOffset>
                  </wp:positionH>
                  <wp:positionV relativeFrom="paragraph">
                    <wp:posOffset>0</wp:posOffset>
                  </wp:positionV>
                  <wp:extent cx="608676" cy="608676"/>
                  <wp:effectExtent l="0" t="0" r="0" b="0"/>
                  <wp:wrapSquare wrapText="bothSides" distT="0" distB="0" distL="0" distR="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608676" cy="608676"/>
                          </a:xfrm>
                          <a:prstGeom prst="rect">
                            <a:avLst/>
                          </a:prstGeom>
                          <a:ln/>
                        </pic:spPr>
                      </pic:pic>
                    </a:graphicData>
                  </a:graphic>
                </wp:anchor>
              </w:drawing>
            </w:r>
          </w:p>
          <w:p w:rsidR="002A22BD" w:rsidRDefault="002A22BD">
            <w:pPr>
              <w:widowControl w:val="0"/>
              <w:jc w:val="left"/>
              <w:rPr>
                <w:rFonts w:ascii="Arial" w:eastAsia="Arial" w:hAnsi="Arial" w:cs="Arial"/>
                <w:sz w:val="22"/>
                <w:szCs w:val="22"/>
              </w:rPr>
            </w:pPr>
          </w:p>
        </w:tc>
      </w:tr>
    </w:tbl>
    <w:p w:rsidR="002A22BD" w:rsidRDefault="002A22BD">
      <w:pPr>
        <w:jc w:val="left"/>
        <w:rPr>
          <w:i/>
          <w:sz w:val="20"/>
          <w:szCs w:val="20"/>
          <w:highlight w:val="white"/>
        </w:rPr>
      </w:pPr>
    </w:p>
    <w:tbl>
      <w:tblPr>
        <w:tblStyle w:val="a7"/>
        <w:tblW w:w="105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30"/>
      </w:tblGrid>
      <w:tr w:rsidR="002A22BD">
        <w:trPr>
          <w:jc w:val="center"/>
        </w:trPr>
        <w:tc>
          <w:tcPr>
            <w:tcW w:w="10530" w:type="dxa"/>
            <w:shd w:val="clear" w:color="auto" w:fill="auto"/>
            <w:tcMar>
              <w:top w:w="100" w:type="dxa"/>
              <w:left w:w="100" w:type="dxa"/>
              <w:bottom w:w="100" w:type="dxa"/>
              <w:right w:w="100" w:type="dxa"/>
            </w:tcMar>
          </w:tcPr>
          <w:p w:rsidR="002A22BD" w:rsidRDefault="00FD1B1B">
            <w:pPr>
              <w:widowControl w:val="0"/>
              <w:jc w:val="left"/>
              <w:rPr>
                <w:sz w:val="20"/>
                <w:szCs w:val="20"/>
                <w:highlight w:val="white"/>
              </w:rPr>
            </w:pPr>
            <w:r>
              <w:rPr>
                <w:sz w:val="20"/>
                <w:szCs w:val="20"/>
                <w:highlight w:val="white"/>
              </w:rPr>
              <w:t xml:space="preserve">   Accumulate          Contaminate              Dispose              Emissions             Industry             Lethal             Livelihood          Toxic</w:t>
            </w:r>
            <w:r>
              <w:rPr>
                <w:rFonts w:ascii="Roboto" w:eastAsia="Roboto" w:hAnsi="Roboto" w:cs="Roboto"/>
                <w:sz w:val="20"/>
                <w:szCs w:val="20"/>
                <w:highlight w:val="white"/>
              </w:rPr>
              <w:t xml:space="preserve">                          </w:t>
            </w:r>
          </w:p>
        </w:tc>
      </w:tr>
    </w:tbl>
    <w:p w:rsidR="002A22BD" w:rsidRDefault="002A22BD">
      <w:pPr>
        <w:rPr>
          <w:sz w:val="20"/>
          <w:szCs w:val="20"/>
          <w:highlight w:val="white"/>
        </w:rPr>
      </w:pPr>
    </w:p>
    <w:p w:rsidR="002A22BD" w:rsidRDefault="002A22BD">
      <w:pPr>
        <w:jc w:val="left"/>
        <w:rPr>
          <w:sz w:val="20"/>
          <w:szCs w:val="20"/>
          <w:highlight w:val="white"/>
        </w:rPr>
      </w:pPr>
    </w:p>
    <w:tbl>
      <w:tblPr>
        <w:tblStyle w:val="a8"/>
        <w:tblW w:w="10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620"/>
        <w:gridCol w:w="2910"/>
      </w:tblGrid>
      <w:tr w:rsidR="002A22BD">
        <w:trPr>
          <w:trHeight w:val="400"/>
        </w:trPr>
        <w:tc>
          <w:tcPr>
            <w:tcW w:w="7620" w:type="dxa"/>
            <w:tcBorders>
              <w:top w:val="nil"/>
              <w:left w:val="nil"/>
              <w:bottom w:val="nil"/>
              <w:right w:val="single" w:sz="12" w:space="0" w:color="000000"/>
            </w:tcBorders>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2910" w:type="dxa"/>
            <w:tcBorders>
              <w:top w:val="single" w:sz="12" w:space="0" w:color="000000"/>
              <w:left w:val="single" w:sz="12" w:space="0" w:color="000000"/>
              <w:right w:val="single" w:sz="12" w:space="0" w:color="000000"/>
            </w:tcBorders>
            <w:shd w:val="clear" w:color="auto" w:fill="D9D9D9"/>
          </w:tcPr>
          <w:p w:rsidR="002A22BD" w:rsidRDefault="00FD1B1B">
            <w:pPr>
              <w:widowControl w:val="0"/>
              <w:rPr>
                <w:b/>
                <w:sz w:val="20"/>
                <w:szCs w:val="20"/>
              </w:rPr>
            </w:pPr>
            <w:r>
              <w:rPr>
                <w:b/>
                <w:sz w:val="20"/>
                <w:szCs w:val="20"/>
              </w:rPr>
              <w:t>My answer</w:t>
            </w:r>
          </w:p>
        </w:tc>
      </w:tr>
      <w:tr w:rsidR="002A22BD">
        <w:trPr>
          <w:trHeight w:val="825"/>
        </w:trPr>
        <w:tc>
          <w:tcPr>
            <w:tcW w:w="7620" w:type="dxa"/>
            <w:tcBorders>
              <w:top w:val="nil"/>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highlight w:val="white"/>
              </w:rPr>
              <w:t>I don’t care if you sell those things or throw them away, but you need to ____ of them somehow.</w:t>
            </w:r>
          </w:p>
        </w:tc>
        <w:tc>
          <w:tcPr>
            <w:tcW w:w="2910" w:type="dxa"/>
            <w:tcBorders>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widowControl w:val="0"/>
              <w:spacing w:after="200"/>
              <w:rPr>
                <w:highlight w:val="white"/>
              </w:rPr>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highlight w:val="white"/>
              </w:rPr>
              <w:t>That terrible storm destroyed the farmer’s crops and his ____.</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widowControl w:val="0"/>
              <w:spacing w:after="200"/>
              <w:rPr>
                <w:highlight w:val="white"/>
              </w:rPr>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highlight w:val="white"/>
              </w:rPr>
              <w:t>We were shocked to learn that the leak from the factory was ____ our drinking water.</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spacing w:after="200"/>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highlight w:val="white"/>
              </w:rPr>
              <w:t>The local authorities built a fence along the cliff after several tourists suffered ____ falls.</w:t>
            </w:r>
            <w:r>
              <w:rPr>
                <w:sz w:val="20"/>
                <w:szCs w:val="20"/>
              </w:rPr>
              <w:t xml:space="preserve"> </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spacing w:after="200"/>
              <w:rPr>
                <w:highlight w:val="white"/>
              </w:rPr>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rPr>
              <w:lastRenderedPageBreak/>
              <w:t xml:space="preserve">Please don’t let the trash </w:t>
            </w:r>
            <w:r>
              <w:rPr>
                <w:sz w:val="20"/>
                <w:szCs w:val="20"/>
                <w:highlight w:val="white"/>
              </w:rPr>
              <w:t>____</w:t>
            </w:r>
            <w:r>
              <w:rPr>
                <w:sz w:val="20"/>
                <w:szCs w:val="20"/>
              </w:rPr>
              <w:t xml:space="preserve"> all week — it makes the kitchen smell terrible! </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widowControl w:val="0"/>
              <w:spacing w:after="200"/>
              <w:rPr>
                <w:highlight w:val="white"/>
              </w:rPr>
            </w:pPr>
          </w:p>
        </w:tc>
      </w:tr>
      <w:tr w:rsidR="002A22BD">
        <w:tc>
          <w:tcPr>
            <w:tcW w:w="7620" w:type="dxa"/>
            <w:tcBorders>
              <w:top w:val="nil"/>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rPr>
              <w:t xml:space="preserve">The factory claims </w:t>
            </w:r>
            <w:proofErr w:type="spellStart"/>
            <w:r>
              <w:rPr>
                <w:sz w:val="20"/>
                <w:szCs w:val="20"/>
              </w:rPr>
              <w:t>its</w:t>
            </w:r>
            <w:proofErr w:type="spellEnd"/>
            <w:r>
              <w:rPr>
                <w:sz w:val="20"/>
                <w:szCs w:val="20"/>
              </w:rPr>
              <w:t xml:space="preserve"> </w:t>
            </w:r>
            <w:r>
              <w:rPr>
                <w:sz w:val="20"/>
                <w:szCs w:val="20"/>
                <w:highlight w:val="white"/>
              </w:rPr>
              <w:t>____</w:t>
            </w:r>
            <w:r>
              <w:rPr>
                <w:sz w:val="20"/>
                <w:szCs w:val="20"/>
              </w:rPr>
              <w:t xml:space="preserve"> are safe, but community groups say those gases are dangerous.</w:t>
            </w:r>
          </w:p>
        </w:tc>
        <w:tc>
          <w:tcPr>
            <w:tcW w:w="2910" w:type="dxa"/>
            <w:tcBorders>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widowControl w:val="0"/>
              <w:spacing w:after="200"/>
              <w:rPr>
                <w:highlight w:val="white"/>
              </w:rPr>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rPr>
              <w:t xml:space="preserve">Never eat a bright red mushroom; that color means that they’re </w:t>
            </w:r>
            <w:r>
              <w:rPr>
                <w:sz w:val="20"/>
                <w:szCs w:val="20"/>
                <w:highlight w:val="white"/>
              </w:rPr>
              <w:t>____</w:t>
            </w:r>
            <w:r>
              <w:rPr>
                <w:sz w:val="20"/>
                <w:szCs w:val="20"/>
              </w:rPr>
              <w:t>!</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widowControl w:val="0"/>
              <w:spacing w:after="200"/>
              <w:rPr>
                <w:highlight w:val="white"/>
              </w:rPr>
            </w:pPr>
          </w:p>
        </w:tc>
      </w:tr>
      <w:tr w:rsidR="002A22BD">
        <w:tc>
          <w:tcPr>
            <w:tcW w:w="7620" w:type="dxa"/>
            <w:tcBorders>
              <w:top w:val="dotted" w:sz="4" w:space="0" w:color="000000"/>
              <w:left w:val="nil"/>
              <w:bottom w:val="dotted" w:sz="4" w:space="0" w:color="000000"/>
              <w:right w:val="single" w:sz="12" w:space="0" w:color="000000"/>
            </w:tcBorders>
            <w:shd w:val="clear" w:color="auto" w:fill="auto"/>
            <w:tcMar>
              <w:top w:w="100" w:type="dxa"/>
              <w:left w:w="100" w:type="dxa"/>
              <w:bottom w:w="100" w:type="dxa"/>
              <w:right w:w="100" w:type="dxa"/>
            </w:tcMar>
          </w:tcPr>
          <w:p w:rsidR="002A22BD" w:rsidRDefault="00FD1B1B">
            <w:pPr>
              <w:numPr>
                <w:ilvl w:val="0"/>
                <w:numId w:val="3"/>
              </w:numPr>
              <w:spacing w:after="200"/>
              <w:jc w:val="left"/>
              <w:rPr>
                <w:sz w:val="20"/>
                <w:szCs w:val="20"/>
              </w:rPr>
            </w:pPr>
            <w:r>
              <w:rPr>
                <w:sz w:val="20"/>
                <w:szCs w:val="20"/>
              </w:rPr>
              <w:t xml:space="preserve">The taxi </w:t>
            </w:r>
            <w:r>
              <w:rPr>
                <w:sz w:val="20"/>
                <w:szCs w:val="20"/>
                <w:highlight w:val="white"/>
              </w:rPr>
              <w:t>____</w:t>
            </w:r>
            <w:r>
              <w:rPr>
                <w:sz w:val="20"/>
                <w:szCs w:val="20"/>
              </w:rPr>
              <w:t xml:space="preserve"> is struggling these days because of services like Lyft and Uber.</w:t>
            </w:r>
          </w:p>
        </w:tc>
        <w:tc>
          <w:tcPr>
            <w:tcW w:w="2910" w:type="dxa"/>
            <w:tcBorders>
              <w:top w:val="dotted" w:sz="8" w:space="0" w:color="000000"/>
              <w:left w:val="single" w:sz="12" w:space="0" w:color="000000"/>
              <w:bottom w:val="dotted" w:sz="8" w:space="0" w:color="000000"/>
              <w:right w:val="single" w:sz="12" w:space="0" w:color="000000"/>
            </w:tcBorders>
            <w:shd w:val="clear" w:color="auto" w:fill="auto"/>
            <w:tcMar>
              <w:top w:w="100" w:type="dxa"/>
              <w:left w:w="100" w:type="dxa"/>
              <w:bottom w:w="100" w:type="dxa"/>
              <w:right w:w="100" w:type="dxa"/>
            </w:tcMar>
            <w:vAlign w:val="center"/>
          </w:tcPr>
          <w:p w:rsidR="002A22BD" w:rsidRDefault="002A22BD">
            <w:pPr>
              <w:spacing w:after="200"/>
            </w:pPr>
          </w:p>
        </w:tc>
      </w:tr>
    </w:tbl>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tbl>
      <w:tblPr>
        <w:tblStyle w:val="a9"/>
        <w:tblW w:w="10935"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0"/>
        <w:gridCol w:w="1305"/>
      </w:tblGrid>
      <w:tr w:rsidR="002A22BD">
        <w:trPr>
          <w:trHeight w:val="990"/>
        </w:trPr>
        <w:tc>
          <w:tcPr>
            <w:tcW w:w="9630" w:type="dxa"/>
            <w:tcBorders>
              <w:top w:val="nil"/>
              <w:left w:val="nil"/>
              <w:bottom w:val="nil"/>
              <w:right w:val="nil"/>
            </w:tcBorders>
            <w:shd w:val="clear" w:color="auto" w:fill="auto"/>
            <w:tcMar>
              <w:top w:w="100" w:type="dxa"/>
              <w:left w:w="100" w:type="dxa"/>
              <w:bottom w:w="100" w:type="dxa"/>
              <w:right w:w="100" w:type="dxa"/>
            </w:tcMar>
          </w:tcPr>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jc w:val="left"/>
              <w:rPr>
                <w:b/>
                <w:sz w:val="22"/>
                <w:szCs w:val="22"/>
              </w:rPr>
            </w:pPr>
            <w:r>
              <w:rPr>
                <w:b/>
                <w:sz w:val="28"/>
                <w:szCs w:val="28"/>
              </w:rPr>
              <w:t>Activity 3: Fill-in-the-Blank Scenarios</w:t>
            </w:r>
          </w:p>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ind w:right="75"/>
              <w:jc w:val="left"/>
              <w:rPr>
                <w:b/>
                <w:sz w:val="28"/>
                <w:szCs w:val="28"/>
              </w:rPr>
            </w:pPr>
            <w:r>
              <w:rPr>
                <w:b/>
                <w:sz w:val="22"/>
                <w:szCs w:val="22"/>
              </w:rPr>
              <w:t xml:space="preserve">Directions: </w:t>
            </w:r>
            <w:r>
              <w:rPr>
                <w:sz w:val="22"/>
                <w:szCs w:val="22"/>
              </w:rPr>
              <w:t>Fill in the blanks using the correct vocabulary word to complete each scenario. Then, explain why that vocabulary word fits best based on context clues provided in the scenario. You may have to change the</w:t>
            </w:r>
            <w:r>
              <w:rPr>
                <w:sz w:val="22"/>
                <w:szCs w:val="22"/>
              </w:rPr>
              <w:t xml:space="preserve"> form of the word (ex: go, going, gone). </w:t>
            </w:r>
          </w:p>
        </w:tc>
        <w:tc>
          <w:tcPr>
            <w:tcW w:w="13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rPr>
                <w:rFonts w:ascii="Arial" w:eastAsia="Arial" w:hAnsi="Arial" w:cs="Arial"/>
                <w:sz w:val="22"/>
                <w:szCs w:val="22"/>
              </w:rPr>
            </w:pPr>
            <w:r>
              <w:rPr>
                <w:noProof/>
              </w:rPr>
              <w:drawing>
                <wp:anchor distT="0" distB="0" distL="0" distR="0" simplePos="0" relativeHeight="251660288" behindDoc="0" locked="0" layoutInCell="1" hidden="0" allowOverlap="1">
                  <wp:simplePos x="0" y="0"/>
                  <wp:positionH relativeFrom="column">
                    <wp:posOffset>86649</wp:posOffset>
                  </wp:positionH>
                  <wp:positionV relativeFrom="paragraph">
                    <wp:posOffset>0</wp:posOffset>
                  </wp:positionV>
                  <wp:extent cx="608676" cy="608676"/>
                  <wp:effectExtent l="0" t="0" r="0" b="0"/>
                  <wp:wrapSquare wrapText="bothSides" distT="0" distB="0" distL="0" distR="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608676" cy="608676"/>
                          </a:xfrm>
                          <a:prstGeom prst="rect">
                            <a:avLst/>
                          </a:prstGeom>
                          <a:ln/>
                        </pic:spPr>
                      </pic:pic>
                    </a:graphicData>
                  </a:graphic>
                </wp:anchor>
              </w:drawing>
            </w:r>
          </w:p>
          <w:p w:rsidR="002A22BD" w:rsidRDefault="002A22BD">
            <w:pPr>
              <w:widowControl w:val="0"/>
              <w:jc w:val="left"/>
              <w:rPr>
                <w:rFonts w:ascii="Arial" w:eastAsia="Arial" w:hAnsi="Arial" w:cs="Arial"/>
                <w:sz w:val="22"/>
                <w:szCs w:val="22"/>
              </w:rPr>
            </w:pPr>
          </w:p>
        </w:tc>
      </w:tr>
    </w:tbl>
    <w:p w:rsidR="002A22BD" w:rsidRDefault="002A22BD">
      <w:pPr>
        <w:jc w:val="left"/>
        <w:rPr>
          <w:b/>
          <w:sz w:val="24"/>
          <w:szCs w:val="24"/>
          <w:highlight w:val="white"/>
          <w:u w:val="single"/>
        </w:rPr>
      </w:pPr>
    </w:p>
    <w:p w:rsidR="002A22BD" w:rsidRDefault="00FD1B1B">
      <w:pPr>
        <w:jc w:val="left"/>
        <w:rPr>
          <w:b/>
          <w:i/>
          <w:sz w:val="20"/>
          <w:szCs w:val="20"/>
          <w:highlight w:val="white"/>
        </w:rPr>
      </w:pPr>
      <w:r>
        <w:rPr>
          <w:b/>
          <w:i/>
          <w:sz w:val="20"/>
          <w:szCs w:val="20"/>
          <w:highlight w:val="white"/>
        </w:rPr>
        <w:t>For Example:</w:t>
      </w:r>
    </w:p>
    <w:p w:rsidR="002A22BD" w:rsidRDefault="002A22BD">
      <w:pPr>
        <w:jc w:val="left"/>
        <w:rPr>
          <w:b/>
          <w:i/>
          <w:sz w:val="20"/>
          <w:szCs w:val="20"/>
          <w:highlight w:val="white"/>
        </w:rPr>
      </w:pPr>
    </w:p>
    <w:tbl>
      <w:tblPr>
        <w:tblStyle w:val="aa"/>
        <w:tblW w:w="10155" w:type="dxa"/>
        <w:tblInd w:w="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80"/>
        <w:gridCol w:w="7575"/>
      </w:tblGrid>
      <w:tr w:rsidR="002A22BD">
        <w:trPr>
          <w:trHeight w:val="400"/>
        </w:trPr>
        <w:tc>
          <w:tcPr>
            <w:tcW w:w="10155" w:type="dxa"/>
            <w:gridSpan w:val="2"/>
            <w:tcBorders>
              <w:top w:val="single" w:sz="12" w:space="0" w:color="000000"/>
              <w:left w:val="single" w:sz="12" w:space="0" w:color="000000"/>
            </w:tcBorders>
            <w:shd w:val="clear" w:color="auto" w:fill="FFFFFF"/>
            <w:tcMar>
              <w:top w:w="100" w:type="dxa"/>
              <w:left w:w="100" w:type="dxa"/>
              <w:bottom w:w="100" w:type="dxa"/>
              <w:right w:w="100" w:type="dxa"/>
            </w:tcMar>
          </w:tcPr>
          <w:p w:rsidR="002A22BD" w:rsidRDefault="00FD1B1B">
            <w:pPr>
              <w:jc w:val="left"/>
            </w:pPr>
            <w:r>
              <w:t>Every single day, Bryan wakes up at 5 o’clock in the morning to take a 10-mile jog. Then, he goes to the gym to lift weights. Afterwards, he does 20 laps in the pool. And this is before he goes to practice with the team every afternoon!</w:t>
            </w:r>
          </w:p>
          <w:p w:rsidR="002A22BD" w:rsidRDefault="00FD1B1B">
            <w:pPr>
              <w:jc w:val="left"/>
              <w:rPr>
                <w:b/>
                <w:i/>
              </w:rPr>
            </w:pPr>
            <w:r>
              <w:t>Bryan is ____________ about training because __________________________________________________________.</w:t>
            </w:r>
          </w:p>
        </w:tc>
      </w:tr>
      <w:tr w:rsidR="002A22BD">
        <w:tc>
          <w:tcPr>
            <w:tcW w:w="2580" w:type="dxa"/>
            <w:tcBorders>
              <w:left w:val="single" w:sz="12" w:space="0" w:color="000000"/>
            </w:tcBorders>
            <w:shd w:val="clear" w:color="auto" w:fill="D9D9D9"/>
            <w:tcMar>
              <w:top w:w="100" w:type="dxa"/>
              <w:left w:w="100" w:type="dxa"/>
              <w:bottom w:w="100" w:type="dxa"/>
              <w:right w:w="100" w:type="dxa"/>
            </w:tcMar>
          </w:tcPr>
          <w:p w:rsidR="002A22BD" w:rsidRDefault="00FD1B1B">
            <w:pPr>
              <w:rPr>
                <w:b/>
              </w:rPr>
            </w:pPr>
            <w:r>
              <w:rPr>
                <w:b/>
              </w:rPr>
              <w:t>My Answer</w:t>
            </w:r>
          </w:p>
        </w:tc>
        <w:tc>
          <w:tcPr>
            <w:tcW w:w="7575" w:type="dxa"/>
            <w:tcBorders>
              <w:right w:val="single" w:sz="12" w:space="0" w:color="000000"/>
            </w:tcBorders>
            <w:shd w:val="clear" w:color="auto" w:fill="D9D9D9"/>
            <w:tcMar>
              <w:top w:w="100" w:type="dxa"/>
              <w:left w:w="100" w:type="dxa"/>
              <w:bottom w:w="100" w:type="dxa"/>
              <w:right w:w="100" w:type="dxa"/>
            </w:tcMar>
          </w:tcPr>
          <w:p w:rsidR="002A22BD" w:rsidRDefault="00FD1B1B">
            <w:pPr>
              <w:rPr>
                <w:b/>
              </w:rPr>
            </w:pPr>
            <w:r>
              <w:rPr>
                <w:b/>
              </w:rPr>
              <w:t>My Reason</w:t>
            </w:r>
          </w:p>
        </w:tc>
      </w:tr>
      <w:tr w:rsidR="002A22BD">
        <w:tc>
          <w:tcPr>
            <w:tcW w:w="2580" w:type="dxa"/>
            <w:tcBorders>
              <w:left w:val="single" w:sz="12" w:space="0" w:color="000000"/>
              <w:bottom w:val="single" w:sz="12" w:space="0" w:color="000000"/>
            </w:tcBorders>
            <w:shd w:val="clear" w:color="auto" w:fill="FFFFFF"/>
            <w:tcMar>
              <w:top w:w="100" w:type="dxa"/>
              <w:left w:w="100" w:type="dxa"/>
              <w:bottom w:w="100" w:type="dxa"/>
              <w:right w:w="100" w:type="dxa"/>
            </w:tcMar>
          </w:tcPr>
          <w:p w:rsidR="002A22BD" w:rsidRDefault="00FD1B1B">
            <w:pPr>
              <w:jc w:val="left"/>
              <w:rPr>
                <w:rFonts w:ascii="Caveat" w:eastAsia="Caveat" w:hAnsi="Caveat" w:cs="Caveat"/>
                <w:sz w:val="22"/>
                <w:szCs w:val="22"/>
              </w:rPr>
            </w:pPr>
            <w:r>
              <w:rPr>
                <w:rFonts w:ascii="Caveat" w:eastAsia="Caveat" w:hAnsi="Caveat" w:cs="Caveat"/>
                <w:sz w:val="22"/>
                <w:szCs w:val="22"/>
              </w:rPr>
              <w:t>relentless</w:t>
            </w:r>
          </w:p>
        </w:tc>
        <w:tc>
          <w:tcPr>
            <w:tcW w:w="7575" w:type="dxa"/>
            <w:tcBorders>
              <w:bottom w:val="single" w:sz="12" w:space="0" w:color="000000"/>
              <w:right w:val="single" w:sz="12" w:space="0" w:color="000000"/>
            </w:tcBorders>
            <w:shd w:val="clear" w:color="auto" w:fill="FFFFFF"/>
            <w:tcMar>
              <w:top w:w="100" w:type="dxa"/>
              <w:left w:w="100" w:type="dxa"/>
              <w:bottom w:w="100" w:type="dxa"/>
              <w:right w:w="100" w:type="dxa"/>
            </w:tcMar>
          </w:tcPr>
          <w:p w:rsidR="002A22BD" w:rsidRDefault="00FD1B1B">
            <w:pPr>
              <w:jc w:val="left"/>
              <w:rPr>
                <w:rFonts w:ascii="Caveat" w:eastAsia="Caveat" w:hAnsi="Caveat" w:cs="Caveat"/>
                <w:sz w:val="22"/>
                <w:szCs w:val="22"/>
              </w:rPr>
            </w:pPr>
            <w:r>
              <w:rPr>
                <w:rFonts w:ascii="Caveat" w:eastAsia="Caveat" w:hAnsi="Caveat" w:cs="Caveat"/>
                <w:sz w:val="22"/>
                <w:szCs w:val="22"/>
              </w:rPr>
              <w:t>He is extremely dedicated and exercises all of the time. He runs 10 miles, lifts weights, s</w:t>
            </w:r>
            <w:r>
              <w:rPr>
                <w:rFonts w:ascii="Caveat" w:eastAsia="Caveat" w:hAnsi="Caveat" w:cs="Caveat"/>
                <w:sz w:val="22"/>
                <w:szCs w:val="22"/>
              </w:rPr>
              <w:t>wims, and attends practice every day.</w:t>
            </w:r>
          </w:p>
        </w:tc>
      </w:tr>
    </w:tbl>
    <w:p w:rsidR="002A22BD" w:rsidRDefault="002A22BD">
      <w:pPr>
        <w:spacing w:after="200"/>
        <w:jc w:val="left"/>
        <w:rPr>
          <w:b/>
          <w:i/>
          <w:sz w:val="20"/>
          <w:szCs w:val="20"/>
          <w:highlight w:val="white"/>
        </w:rPr>
      </w:pPr>
    </w:p>
    <w:tbl>
      <w:tblPr>
        <w:tblStyle w:val="ab"/>
        <w:tblW w:w="101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10"/>
      </w:tblGrid>
      <w:tr w:rsidR="002A22BD">
        <w:trPr>
          <w:jc w:val="center"/>
        </w:trPr>
        <w:tc>
          <w:tcPr>
            <w:tcW w:w="10110" w:type="dxa"/>
            <w:shd w:val="clear" w:color="auto" w:fill="auto"/>
            <w:tcMar>
              <w:top w:w="100" w:type="dxa"/>
              <w:left w:w="100" w:type="dxa"/>
              <w:bottom w:w="100" w:type="dxa"/>
              <w:right w:w="100" w:type="dxa"/>
            </w:tcMar>
          </w:tcPr>
          <w:p w:rsidR="002A22BD" w:rsidRDefault="00FD1B1B">
            <w:pPr>
              <w:widowControl w:val="0"/>
              <w:jc w:val="left"/>
              <w:rPr>
                <w:color w:val="333333"/>
                <w:sz w:val="20"/>
                <w:szCs w:val="20"/>
                <w:highlight w:val="white"/>
              </w:rPr>
            </w:pPr>
            <w:r>
              <w:rPr>
                <w:color w:val="333333"/>
                <w:sz w:val="20"/>
                <w:szCs w:val="20"/>
                <w:highlight w:val="white"/>
              </w:rPr>
              <w:t xml:space="preserve"> Accumulate            Contaminate             Dispose             Emissions            Industry             Lethal            Livelihood          Toxic</w:t>
            </w:r>
          </w:p>
        </w:tc>
      </w:tr>
    </w:tbl>
    <w:p w:rsidR="002A22BD" w:rsidRDefault="002A22BD">
      <w:pPr>
        <w:jc w:val="left"/>
        <w:rPr>
          <w:sz w:val="20"/>
          <w:szCs w:val="20"/>
          <w:highlight w:val="white"/>
        </w:rPr>
      </w:pPr>
    </w:p>
    <w:p w:rsidR="002A22BD" w:rsidRDefault="002A22BD">
      <w:pPr>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rPr>
        <w:t>In her first year of teaching, Ms. Lee got one thank you card from a student. She got a few more every year and now, after a 40-year career, she has hundreds of them!</w:t>
      </w:r>
    </w:p>
    <w:p w:rsidR="002A22BD" w:rsidRDefault="00FD1B1B">
      <w:pPr>
        <w:spacing w:after="160"/>
        <w:ind w:left="360"/>
        <w:jc w:val="left"/>
        <w:rPr>
          <w:sz w:val="20"/>
          <w:szCs w:val="20"/>
        </w:rPr>
      </w:pPr>
      <w:r>
        <w:rPr>
          <w:sz w:val="20"/>
          <w:szCs w:val="20"/>
        </w:rPr>
        <w:lastRenderedPageBreak/>
        <w:t>Ms. Lee has ___________________ thank you cards because _________________________________</w:t>
      </w:r>
      <w:r>
        <w:rPr>
          <w:sz w:val="20"/>
          <w:szCs w:val="20"/>
        </w:rPr>
        <w:t>_________________</w:t>
      </w:r>
    </w:p>
    <w:tbl>
      <w:tblPr>
        <w:tblStyle w:val="ac"/>
        <w:tblW w:w="1017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665"/>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665" w:type="dxa"/>
            <w:shd w:val="clear" w:color="auto" w:fill="D9D9D9"/>
            <w:tcMar>
              <w:top w:w="100" w:type="dxa"/>
              <w:left w:w="100" w:type="dxa"/>
              <w:bottom w:w="100" w:type="dxa"/>
              <w:right w:w="100" w:type="dxa"/>
            </w:tcMar>
          </w:tcPr>
          <w:p w:rsidR="002A22BD" w:rsidRDefault="00FD1B1B">
            <w:pPr>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66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200"/>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highlight w:val="white"/>
        </w:rPr>
        <w:t>If you look at a bottle of bathroom cleaner with bleach in it, you will see that the label says, “DO NOT use with products</w:t>
      </w:r>
      <w:r>
        <w:rPr>
          <w:sz w:val="20"/>
          <w:szCs w:val="20"/>
          <w:highlight w:val="white"/>
        </w:rPr>
        <w:t xml:space="preserve"> containing ammonia.” Although bleach and ammonia are both safe to breathe in small doses, the combination of their fumes is poisonous and can cause a person to pass out or even die. Never use bleach and ammonia together!</w:t>
      </w:r>
      <w:r>
        <w:rPr>
          <w:sz w:val="20"/>
          <w:szCs w:val="20"/>
          <w:highlight w:val="white"/>
        </w:rPr>
        <w:br/>
      </w:r>
      <w:r>
        <w:rPr>
          <w:sz w:val="20"/>
          <w:szCs w:val="20"/>
          <w:highlight w:val="white"/>
        </w:rPr>
        <w:br/>
        <w:t>Combining bleach and ammonia is _</w:t>
      </w:r>
      <w:r>
        <w:rPr>
          <w:sz w:val="20"/>
          <w:szCs w:val="20"/>
          <w:highlight w:val="white"/>
        </w:rPr>
        <w:t>__________________ because _____________________________________________</w:t>
      </w:r>
    </w:p>
    <w:tbl>
      <w:tblPr>
        <w:tblStyle w:val="ad"/>
        <w:tblW w:w="10185"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680"/>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680" w:type="dxa"/>
            <w:shd w:val="clear" w:color="auto" w:fill="D9D9D9"/>
            <w:tcMar>
              <w:top w:w="100" w:type="dxa"/>
              <w:left w:w="100" w:type="dxa"/>
              <w:bottom w:w="100" w:type="dxa"/>
              <w:right w:w="100" w:type="dxa"/>
            </w:tcMar>
          </w:tcPr>
          <w:p w:rsidR="002A22BD" w:rsidRDefault="00FD1B1B">
            <w:pPr>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680"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200"/>
        <w:jc w:val="left"/>
        <w:rPr>
          <w:sz w:val="20"/>
          <w:szCs w:val="20"/>
          <w:highlight w:val="white"/>
        </w:rPr>
      </w:pPr>
    </w:p>
    <w:p w:rsidR="002A22BD" w:rsidRDefault="002A22BD">
      <w:pPr>
        <w:spacing w:after="200"/>
        <w:jc w:val="left"/>
        <w:rPr>
          <w:sz w:val="20"/>
          <w:szCs w:val="20"/>
          <w:highlight w:val="white"/>
        </w:rPr>
      </w:pPr>
    </w:p>
    <w:p w:rsidR="002A22BD" w:rsidRDefault="002A22BD">
      <w:pPr>
        <w:spacing w:after="200"/>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highlight w:val="white"/>
        </w:rPr>
        <w:t>After the party was over, Diego went through the house gathering up trash. He threw away two bags full of food scraps, plastic cups and plates, and paper napkins.</w:t>
      </w:r>
    </w:p>
    <w:p w:rsidR="002A22BD" w:rsidRDefault="00FD1B1B">
      <w:pPr>
        <w:spacing w:after="160"/>
        <w:ind w:left="360"/>
        <w:jc w:val="left"/>
        <w:rPr>
          <w:sz w:val="20"/>
          <w:szCs w:val="20"/>
          <w:highlight w:val="white"/>
        </w:rPr>
      </w:pPr>
      <w:r>
        <w:rPr>
          <w:sz w:val="20"/>
          <w:szCs w:val="20"/>
          <w:highlight w:val="white"/>
        </w:rPr>
        <w:t>Diego ___________________ of the trash because ______________________________________________</w:t>
      </w:r>
      <w:r>
        <w:rPr>
          <w:sz w:val="20"/>
          <w:szCs w:val="20"/>
          <w:highlight w:val="white"/>
        </w:rPr>
        <w:t>_____________</w:t>
      </w:r>
    </w:p>
    <w:tbl>
      <w:tblPr>
        <w:tblStyle w:val="ae"/>
        <w:tblW w:w="10185"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680"/>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680" w:type="dxa"/>
            <w:shd w:val="clear" w:color="auto" w:fill="D9D9D9"/>
            <w:tcMar>
              <w:top w:w="100" w:type="dxa"/>
              <w:left w:w="100" w:type="dxa"/>
              <w:bottom w:w="100" w:type="dxa"/>
              <w:right w:w="100" w:type="dxa"/>
            </w:tcMar>
          </w:tcPr>
          <w:p w:rsidR="002A22BD" w:rsidRDefault="00FD1B1B">
            <w:pPr>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680"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200"/>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rPr>
        <w:t xml:space="preserve">Dr. </w:t>
      </w:r>
      <w:proofErr w:type="spellStart"/>
      <w:r>
        <w:rPr>
          <w:sz w:val="20"/>
          <w:szCs w:val="20"/>
        </w:rPr>
        <w:t>Abboud</w:t>
      </w:r>
      <w:proofErr w:type="spellEnd"/>
      <w:r>
        <w:rPr>
          <w:sz w:val="20"/>
          <w:szCs w:val="20"/>
        </w:rPr>
        <w:t xml:space="preserve"> and Dr. Green were testing household cleaning products in their lab. The first product checked out as completely safe for home use — even the fumes it produced were safe to breathe. However, they smelled so awful that the two scientists doubted </w:t>
      </w:r>
      <w:r>
        <w:rPr>
          <w:sz w:val="20"/>
          <w:szCs w:val="20"/>
        </w:rPr>
        <w:t>many people would be willing to buy the product!</w:t>
      </w:r>
      <w:r>
        <w:rPr>
          <w:sz w:val="20"/>
          <w:szCs w:val="20"/>
          <w:highlight w:val="yellow"/>
        </w:rPr>
        <w:br/>
      </w:r>
      <w:r>
        <w:rPr>
          <w:sz w:val="20"/>
          <w:szCs w:val="20"/>
          <w:highlight w:val="white"/>
        </w:rPr>
        <w:br/>
        <w:t>The cleaning product has unpleasant ___________________ because ___________________________________________</w:t>
      </w:r>
    </w:p>
    <w:tbl>
      <w:tblPr>
        <w:tblStyle w:val="af"/>
        <w:tblW w:w="10335"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830"/>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830" w:type="dxa"/>
            <w:shd w:val="clear" w:color="auto" w:fill="D9D9D9"/>
            <w:tcMar>
              <w:top w:w="100" w:type="dxa"/>
              <w:left w:w="100" w:type="dxa"/>
              <w:bottom w:w="100" w:type="dxa"/>
              <w:right w:w="100" w:type="dxa"/>
            </w:tcMar>
          </w:tcPr>
          <w:p w:rsidR="002A22BD" w:rsidRDefault="00FD1B1B">
            <w:pPr>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830"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160"/>
        <w:jc w:val="left"/>
        <w:rPr>
          <w:sz w:val="20"/>
          <w:szCs w:val="20"/>
          <w:highlight w:val="white"/>
        </w:rPr>
      </w:pPr>
    </w:p>
    <w:p w:rsidR="002A22BD" w:rsidRDefault="00FD1B1B">
      <w:pPr>
        <w:numPr>
          <w:ilvl w:val="0"/>
          <w:numId w:val="6"/>
        </w:numPr>
        <w:ind w:left="360"/>
        <w:jc w:val="left"/>
        <w:rPr>
          <w:sz w:val="20"/>
          <w:szCs w:val="20"/>
          <w:highlight w:val="white"/>
        </w:rPr>
      </w:pPr>
      <w:r>
        <w:rPr>
          <w:sz w:val="20"/>
          <w:szCs w:val="20"/>
        </w:rPr>
        <w:lastRenderedPageBreak/>
        <w:t>Tyrell is a very talented painter, but it’s hard to make a living as an artist. In order to pay his rent and put food on the table, Tyrell waits tables at a fancy restaurant downtown.</w:t>
      </w:r>
      <w:r>
        <w:rPr>
          <w:sz w:val="20"/>
          <w:szCs w:val="20"/>
        </w:rPr>
        <w:br/>
      </w:r>
      <w:r>
        <w:rPr>
          <w:sz w:val="20"/>
          <w:szCs w:val="20"/>
          <w:highlight w:val="white"/>
        </w:rPr>
        <w:br/>
        <w:t>Waiting tables is Tyrell’s ___________________ because ________________</w:t>
      </w:r>
      <w:r>
        <w:rPr>
          <w:sz w:val="20"/>
          <w:szCs w:val="20"/>
          <w:highlight w:val="white"/>
        </w:rPr>
        <w:t>______________________________________</w:t>
      </w:r>
      <w:r>
        <w:rPr>
          <w:sz w:val="20"/>
          <w:szCs w:val="20"/>
          <w:highlight w:val="white"/>
        </w:rPr>
        <w:br/>
      </w:r>
    </w:p>
    <w:tbl>
      <w:tblPr>
        <w:tblStyle w:val="af0"/>
        <w:tblW w:w="1032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815"/>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81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81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jc w:val="left"/>
        <w:rPr>
          <w:sz w:val="16"/>
          <w:szCs w:val="16"/>
          <w:highlight w:val="white"/>
        </w:rPr>
      </w:pPr>
    </w:p>
    <w:p w:rsidR="002A22BD" w:rsidRDefault="002A22BD">
      <w:pPr>
        <w:jc w:val="left"/>
        <w:rPr>
          <w:sz w:val="16"/>
          <w:szCs w:val="16"/>
          <w:highlight w:val="white"/>
        </w:rPr>
      </w:pPr>
    </w:p>
    <w:p w:rsidR="002A22BD" w:rsidRDefault="00FD1B1B">
      <w:pPr>
        <w:numPr>
          <w:ilvl w:val="0"/>
          <w:numId w:val="6"/>
        </w:numPr>
        <w:spacing w:after="160"/>
        <w:ind w:left="360"/>
        <w:jc w:val="left"/>
        <w:rPr>
          <w:sz w:val="20"/>
          <w:szCs w:val="20"/>
          <w:highlight w:val="white"/>
        </w:rPr>
      </w:pPr>
      <w:r>
        <w:rPr>
          <w:sz w:val="20"/>
          <w:szCs w:val="20"/>
          <w:highlight w:val="white"/>
        </w:rPr>
        <w:t>From 1910 to 1980, the United States ruled the automobile market. U.S. companies produced and sold more cars than companies in any other nation. In 1978, American automakers sold nearly 13 million cars! Then, the rise of Japanese companies in the 1980s kno</w:t>
      </w:r>
      <w:r>
        <w:rPr>
          <w:sz w:val="20"/>
          <w:szCs w:val="20"/>
          <w:highlight w:val="white"/>
        </w:rPr>
        <w:t>cked the U.S. out of first place in car sales, as customers bought the less expensive Japanese models.</w:t>
      </w:r>
      <w:r>
        <w:rPr>
          <w:sz w:val="20"/>
          <w:szCs w:val="20"/>
          <w:highlight w:val="white"/>
        </w:rPr>
        <w:br/>
      </w:r>
      <w:r>
        <w:rPr>
          <w:sz w:val="20"/>
          <w:szCs w:val="20"/>
          <w:highlight w:val="white"/>
        </w:rPr>
        <w:br/>
        <w:t>Automobile manufacturing is a(n) ___________________ because ______________________________________________</w:t>
      </w:r>
    </w:p>
    <w:tbl>
      <w:tblPr>
        <w:tblStyle w:val="af1"/>
        <w:tblW w:w="1041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905"/>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9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9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200"/>
        <w:jc w:val="left"/>
        <w:rPr>
          <w:sz w:val="20"/>
          <w:szCs w:val="20"/>
          <w:highlight w:val="white"/>
        </w:rPr>
      </w:pPr>
    </w:p>
    <w:p w:rsidR="002A22BD" w:rsidRDefault="002A22BD">
      <w:pPr>
        <w:spacing w:after="200"/>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highlight w:val="white"/>
        </w:rPr>
        <w:t>It is incredibly important to wear a seat belt every time you ride in a car. Passengers not wearing a seat belt are twice as likely to die in a car accident as their buckled-up peers.</w:t>
      </w:r>
      <w:r>
        <w:rPr>
          <w:sz w:val="20"/>
          <w:szCs w:val="20"/>
          <w:highlight w:val="white"/>
        </w:rPr>
        <w:br/>
      </w:r>
      <w:r>
        <w:rPr>
          <w:sz w:val="20"/>
          <w:szCs w:val="20"/>
          <w:highlight w:val="white"/>
        </w:rPr>
        <w:br/>
        <w:t>Not wearing a seat belt can be ___________________ because ____________</w:t>
      </w:r>
      <w:r>
        <w:rPr>
          <w:sz w:val="20"/>
          <w:szCs w:val="20"/>
          <w:highlight w:val="white"/>
        </w:rPr>
        <w:t>_____________________________________</w:t>
      </w:r>
    </w:p>
    <w:tbl>
      <w:tblPr>
        <w:tblStyle w:val="af2"/>
        <w:tblW w:w="1032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815"/>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81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81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after="200"/>
        <w:jc w:val="left"/>
        <w:rPr>
          <w:sz w:val="20"/>
          <w:szCs w:val="20"/>
          <w:highlight w:val="white"/>
        </w:rPr>
      </w:pPr>
    </w:p>
    <w:p w:rsidR="002A22BD" w:rsidRDefault="00FD1B1B">
      <w:pPr>
        <w:numPr>
          <w:ilvl w:val="0"/>
          <w:numId w:val="6"/>
        </w:numPr>
        <w:spacing w:after="160"/>
        <w:ind w:left="360"/>
        <w:jc w:val="left"/>
        <w:rPr>
          <w:sz w:val="20"/>
          <w:szCs w:val="20"/>
          <w:highlight w:val="white"/>
        </w:rPr>
      </w:pPr>
      <w:r>
        <w:rPr>
          <w:sz w:val="20"/>
          <w:szCs w:val="20"/>
          <w:highlight w:val="white"/>
        </w:rPr>
        <w:t xml:space="preserve">When </w:t>
      </w:r>
      <w:proofErr w:type="spellStart"/>
      <w:r>
        <w:rPr>
          <w:sz w:val="20"/>
          <w:szCs w:val="20"/>
          <w:highlight w:val="white"/>
        </w:rPr>
        <w:t>LaShay</w:t>
      </w:r>
      <w:proofErr w:type="spellEnd"/>
      <w:r>
        <w:rPr>
          <w:sz w:val="20"/>
          <w:szCs w:val="20"/>
          <w:highlight w:val="white"/>
        </w:rPr>
        <w:t xml:space="preserve"> was packing her groceries, she put a bottle of bleach in the same bag as a container of strawberries. She didn’t realize that the bleach was leaking. When she got home, </w:t>
      </w:r>
      <w:proofErr w:type="spellStart"/>
      <w:r>
        <w:rPr>
          <w:sz w:val="20"/>
          <w:szCs w:val="20"/>
          <w:highlight w:val="white"/>
        </w:rPr>
        <w:t>LaShay</w:t>
      </w:r>
      <w:proofErr w:type="spellEnd"/>
      <w:r>
        <w:rPr>
          <w:sz w:val="20"/>
          <w:szCs w:val="20"/>
          <w:highlight w:val="white"/>
        </w:rPr>
        <w:t xml:space="preserve"> noticed that her strawberries smelled like bleach! </w:t>
      </w:r>
      <w:r>
        <w:rPr>
          <w:sz w:val="20"/>
          <w:szCs w:val="20"/>
          <w:highlight w:val="white"/>
        </w:rPr>
        <w:br/>
      </w:r>
      <w:r>
        <w:rPr>
          <w:sz w:val="20"/>
          <w:szCs w:val="20"/>
          <w:highlight w:val="white"/>
        </w:rPr>
        <w:br/>
        <w:t xml:space="preserve">The bleach has </w:t>
      </w:r>
      <w:r>
        <w:rPr>
          <w:sz w:val="20"/>
          <w:szCs w:val="20"/>
          <w:highlight w:val="white"/>
        </w:rPr>
        <w:t>___________________ the strawberries because _______________________________________________</w:t>
      </w:r>
    </w:p>
    <w:tbl>
      <w:tblPr>
        <w:tblStyle w:val="af3"/>
        <w:tblW w:w="10320" w:type="dxa"/>
        <w:tblInd w:w="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7815"/>
      </w:tblGrid>
      <w:tr w:rsidR="002A22BD">
        <w:tc>
          <w:tcPr>
            <w:tcW w:w="250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Answer</w:t>
            </w:r>
          </w:p>
        </w:tc>
        <w:tc>
          <w:tcPr>
            <w:tcW w:w="7815" w:type="dxa"/>
            <w:shd w:val="clear" w:color="auto" w:fill="D9D9D9"/>
            <w:tcMar>
              <w:top w:w="100" w:type="dxa"/>
              <w:left w:w="100" w:type="dxa"/>
              <w:bottom w:w="100" w:type="dxa"/>
              <w:right w:w="100" w:type="dxa"/>
            </w:tcMar>
          </w:tcPr>
          <w:p w:rsidR="002A22BD" w:rsidRDefault="00FD1B1B">
            <w:pPr>
              <w:widowControl w:val="0"/>
              <w:rPr>
                <w:b/>
                <w:sz w:val="20"/>
                <w:szCs w:val="20"/>
              </w:rPr>
            </w:pPr>
            <w:r>
              <w:rPr>
                <w:b/>
                <w:sz w:val="20"/>
                <w:szCs w:val="20"/>
              </w:rPr>
              <w:t>My Reason</w:t>
            </w:r>
          </w:p>
        </w:tc>
      </w:tr>
      <w:tr w:rsidR="002A22BD">
        <w:tc>
          <w:tcPr>
            <w:tcW w:w="250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tc>
        <w:tc>
          <w:tcPr>
            <w:tcW w:w="7815"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p w:rsidR="002A22BD" w:rsidRDefault="002A22BD">
      <w:pPr>
        <w:spacing w:line="276" w:lineRule="auto"/>
        <w:jc w:val="left"/>
        <w:rPr>
          <w:rFonts w:ascii="Arial" w:eastAsia="Arial" w:hAnsi="Arial" w:cs="Arial"/>
          <w:sz w:val="22"/>
          <w:szCs w:val="22"/>
        </w:rPr>
      </w:pPr>
    </w:p>
    <w:tbl>
      <w:tblPr>
        <w:tblStyle w:val="af4"/>
        <w:tblW w:w="10935" w:type="dxa"/>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30"/>
        <w:gridCol w:w="1305"/>
      </w:tblGrid>
      <w:tr w:rsidR="002A22BD">
        <w:trPr>
          <w:trHeight w:val="990"/>
        </w:trPr>
        <w:tc>
          <w:tcPr>
            <w:tcW w:w="9630" w:type="dxa"/>
            <w:tcBorders>
              <w:top w:val="nil"/>
              <w:left w:val="nil"/>
              <w:bottom w:val="nil"/>
              <w:right w:val="nil"/>
            </w:tcBorders>
            <w:shd w:val="clear" w:color="auto" w:fill="auto"/>
            <w:tcMar>
              <w:top w:w="100" w:type="dxa"/>
              <w:left w:w="100" w:type="dxa"/>
              <w:bottom w:w="100" w:type="dxa"/>
              <w:right w:w="100" w:type="dxa"/>
            </w:tcMar>
          </w:tcPr>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jc w:val="left"/>
              <w:rPr>
                <w:b/>
                <w:sz w:val="22"/>
                <w:szCs w:val="22"/>
              </w:rPr>
            </w:pPr>
            <w:r>
              <w:rPr>
                <w:b/>
                <w:sz w:val="28"/>
                <w:szCs w:val="28"/>
              </w:rPr>
              <w:t>Activity 4: Matching</w:t>
            </w:r>
          </w:p>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ind w:right="75"/>
              <w:jc w:val="left"/>
              <w:rPr>
                <w:b/>
                <w:sz w:val="28"/>
                <w:szCs w:val="28"/>
              </w:rPr>
            </w:pPr>
            <w:r>
              <w:rPr>
                <w:b/>
                <w:sz w:val="22"/>
                <w:szCs w:val="22"/>
              </w:rPr>
              <w:t xml:space="preserve">Directions: </w:t>
            </w:r>
            <w:r>
              <w:rPr>
                <w:sz w:val="22"/>
                <w:szCs w:val="22"/>
              </w:rPr>
              <w:t>Match the following vocabulary words to their synonyms from the box. Write your answer in the column next to the word.</w:t>
            </w:r>
          </w:p>
        </w:tc>
        <w:tc>
          <w:tcPr>
            <w:tcW w:w="13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rPr>
                <w:rFonts w:ascii="Arial" w:eastAsia="Arial" w:hAnsi="Arial" w:cs="Arial"/>
                <w:sz w:val="22"/>
                <w:szCs w:val="22"/>
              </w:rPr>
            </w:pPr>
            <w:r>
              <w:rPr>
                <w:noProof/>
              </w:rPr>
              <w:drawing>
                <wp:anchor distT="0" distB="0" distL="0" distR="0" simplePos="0" relativeHeight="251661312" behindDoc="0" locked="0" layoutInCell="1" hidden="0" allowOverlap="1">
                  <wp:simplePos x="0" y="0"/>
                  <wp:positionH relativeFrom="column">
                    <wp:posOffset>86649</wp:posOffset>
                  </wp:positionH>
                  <wp:positionV relativeFrom="paragraph">
                    <wp:posOffset>0</wp:posOffset>
                  </wp:positionV>
                  <wp:extent cx="608676" cy="608676"/>
                  <wp:effectExtent l="0" t="0" r="0" b="0"/>
                  <wp:wrapSquare wrapText="bothSides" distT="0" distB="0" distL="0" distR="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608676" cy="608676"/>
                          </a:xfrm>
                          <a:prstGeom prst="rect">
                            <a:avLst/>
                          </a:prstGeom>
                          <a:ln/>
                        </pic:spPr>
                      </pic:pic>
                    </a:graphicData>
                  </a:graphic>
                </wp:anchor>
              </w:drawing>
            </w:r>
          </w:p>
          <w:p w:rsidR="002A22BD" w:rsidRDefault="002A22BD">
            <w:pPr>
              <w:widowControl w:val="0"/>
              <w:jc w:val="left"/>
              <w:rPr>
                <w:rFonts w:ascii="Arial" w:eastAsia="Arial" w:hAnsi="Arial" w:cs="Arial"/>
                <w:sz w:val="22"/>
                <w:szCs w:val="22"/>
              </w:rPr>
            </w:pPr>
          </w:p>
        </w:tc>
      </w:tr>
    </w:tbl>
    <w:p w:rsidR="002A22BD" w:rsidRDefault="002A22BD">
      <w:pPr>
        <w:jc w:val="left"/>
        <w:rPr>
          <w:b/>
          <w:sz w:val="24"/>
          <w:szCs w:val="24"/>
          <w:highlight w:val="white"/>
          <w:u w:val="single"/>
        </w:rPr>
      </w:pPr>
    </w:p>
    <w:tbl>
      <w:tblPr>
        <w:tblStyle w:val="af5"/>
        <w:tblW w:w="104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55"/>
      </w:tblGrid>
      <w:tr w:rsidR="002A22BD">
        <w:trPr>
          <w:jc w:val="center"/>
        </w:trPr>
        <w:tc>
          <w:tcPr>
            <w:tcW w:w="10455" w:type="dxa"/>
            <w:shd w:val="clear" w:color="auto" w:fill="auto"/>
            <w:tcMar>
              <w:top w:w="100" w:type="dxa"/>
              <w:left w:w="100" w:type="dxa"/>
              <w:bottom w:w="100" w:type="dxa"/>
              <w:right w:w="100" w:type="dxa"/>
            </w:tcMar>
          </w:tcPr>
          <w:p w:rsidR="002A22BD" w:rsidRDefault="00FD1B1B">
            <w:pPr>
              <w:widowControl w:val="0"/>
              <w:rPr>
                <w:i/>
                <w:sz w:val="20"/>
                <w:szCs w:val="20"/>
                <w:highlight w:val="white"/>
              </w:rPr>
            </w:pPr>
            <w:r>
              <w:rPr>
                <w:b/>
                <w:sz w:val="20"/>
                <w:szCs w:val="20"/>
              </w:rPr>
              <w:t xml:space="preserve">Synonyms:      </w:t>
            </w:r>
            <w:r>
              <w:rPr>
                <w:sz w:val="20"/>
                <w:szCs w:val="20"/>
              </w:rPr>
              <w:t xml:space="preserve">  Business         Dump           Collect          Poisonous          Dirty          Living           Deadly           Leak     </w:t>
            </w:r>
          </w:p>
        </w:tc>
      </w:tr>
    </w:tbl>
    <w:p w:rsidR="002A22BD" w:rsidRDefault="002A22BD">
      <w:pPr>
        <w:jc w:val="left"/>
        <w:rPr>
          <w:i/>
          <w:sz w:val="20"/>
          <w:szCs w:val="20"/>
          <w:highlight w:val="white"/>
        </w:rPr>
      </w:pPr>
    </w:p>
    <w:tbl>
      <w:tblPr>
        <w:tblStyle w:val="af6"/>
        <w:tblW w:w="10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5"/>
        <w:gridCol w:w="7425"/>
      </w:tblGrid>
      <w:tr w:rsidR="002A22BD">
        <w:trPr>
          <w:trHeight w:val="400"/>
        </w:trPr>
        <w:tc>
          <w:tcPr>
            <w:tcW w:w="3015" w:type="dxa"/>
            <w:shd w:val="clear" w:color="auto" w:fill="D9D9D9"/>
            <w:tcMar>
              <w:top w:w="100" w:type="dxa"/>
              <w:left w:w="100" w:type="dxa"/>
              <w:bottom w:w="100" w:type="dxa"/>
              <w:right w:w="100" w:type="dxa"/>
            </w:tcMar>
          </w:tcPr>
          <w:p w:rsidR="002A22BD" w:rsidRDefault="00FD1B1B">
            <w:pPr>
              <w:widowControl w:val="0"/>
              <w:ind w:left="720" w:hanging="360"/>
              <w:rPr>
                <w:b/>
                <w:sz w:val="20"/>
                <w:szCs w:val="20"/>
              </w:rPr>
            </w:pPr>
            <w:r>
              <w:rPr>
                <w:b/>
                <w:sz w:val="20"/>
                <w:szCs w:val="20"/>
              </w:rPr>
              <w:t>Words</w:t>
            </w:r>
          </w:p>
        </w:tc>
        <w:tc>
          <w:tcPr>
            <w:tcW w:w="7425" w:type="dxa"/>
            <w:shd w:val="clear" w:color="auto" w:fill="D9D9D9"/>
          </w:tcPr>
          <w:p w:rsidR="002A22BD" w:rsidRDefault="00FD1B1B">
            <w:pPr>
              <w:widowControl w:val="0"/>
              <w:ind w:left="720" w:hanging="360"/>
              <w:rPr>
                <w:b/>
                <w:sz w:val="20"/>
                <w:szCs w:val="20"/>
              </w:rPr>
            </w:pPr>
            <w:r>
              <w:rPr>
                <w:b/>
                <w:sz w:val="20"/>
                <w:szCs w:val="20"/>
              </w:rPr>
              <w:t>My Answer</w:t>
            </w: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Accumulate</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35"/>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Contaminate</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Dispose</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Emissions</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Industry</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lastRenderedPageBreak/>
              <w:t>Lethal</w:t>
            </w:r>
            <w:r>
              <w:rPr>
                <w:sz w:val="20"/>
                <w:szCs w:val="20"/>
                <w:highlight w:val="white"/>
              </w:rPr>
              <w:tab/>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Livelihood</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r w:rsidR="002A22BD">
        <w:trPr>
          <w:trHeight w:val="400"/>
        </w:trPr>
        <w:tc>
          <w:tcPr>
            <w:tcW w:w="3015" w:type="dxa"/>
            <w:tcMar>
              <w:top w:w="100" w:type="dxa"/>
              <w:left w:w="100" w:type="dxa"/>
              <w:bottom w:w="100" w:type="dxa"/>
              <w:right w:w="100" w:type="dxa"/>
            </w:tcMar>
          </w:tcPr>
          <w:p w:rsidR="002A22BD" w:rsidRDefault="00FD1B1B">
            <w:pPr>
              <w:widowControl w:val="0"/>
              <w:numPr>
                <w:ilvl w:val="0"/>
                <w:numId w:val="2"/>
              </w:numPr>
              <w:jc w:val="left"/>
              <w:rPr>
                <w:sz w:val="20"/>
                <w:szCs w:val="20"/>
                <w:highlight w:val="white"/>
              </w:rPr>
            </w:pPr>
            <w:r>
              <w:rPr>
                <w:sz w:val="20"/>
                <w:szCs w:val="20"/>
                <w:highlight w:val="white"/>
              </w:rPr>
              <w:t>Toxic</w:t>
            </w:r>
          </w:p>
        </w:tc>
        <w:tc>
          <w:tcPr>
            <w:tcW w:w="7425" w:type="dxa"/>
            <w:shd w:val="clear" w:color="auto" w:fill="FFFFFF"/>
            <w:tcMar>
              <w:top w:w="100" w:type="dxa"/>
              <w:left w:w="100" w:type="dxa"/>
              <w:bottom w:w="100" w:type="dxa"/>
              <w:right w:w="100" w:type="dxa"/>
            </w:tcMar>
          </w:tcPr>
          <w:p w:rsidR="002A22BD" w:rsidRDefault="002A22BD">
            <w:pPr>
              <w:tabs>
                <w:tab w:val="left" w:pos="5760"/>
                <w:tab w:val="left" w:pos="2160"/>
              </w:tabs>
              <w:jc w:val="left"/>
              <w:rPr>
                <w:sz w:val="20"/>
                <w:szCs w:val="20"/>
                <w:highlight w:val="white"/>
              </w:rPr>
            </w:pPr>
          </w:p>
        </w:tc>
      </w:tr>
    </w:tbl>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tabs>
          <w:tab w:val="left" w:pos="5760"/>
          <w:tab w:val="left" w:pos="2160"/>
        </w:tabs>
        <w:jc w:val="left"/>
        <w:rPr>
          <w:b/>
          <w:sz w:val="24"/>
          <w:szCs w:val="24"/>
          <w:highlight w:val="white"/>
          <w:u w:val="single"/>
        </w:rPr>
      </w:pPr>
    </w:p>
    <w:p w:rsidR="002A22BD" w:rsidRDefault="002A22BD">
      <w:pPr>
        <w:spacing w:line="276" w:lineRule="auto"/>
        <w:jc w:val="left"/>
        <w:rPr>
          <w:rFonts w:ascii="Arial" w:eastAsia="Arial" w:hAnsi="Arial" w:cs="Arial"/>
          <w:sz w:val="22"/>
          <w:szCs w:val="22"/>
        </w:rPr>
      </w:pPr>
    </w:p>
    <w:tbl>
      <w:tblPr>
        <w:tblStyle w:val="af7"/>
        <w:tblW w:w="10830"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25"/>
        <w:gridCol w:w="1305"/>
      </w:tblGrid>
      <w:tr w:rsidR="002A22BD">
        <w:trPr>
          <w:trHeight w:val="990"/>
        </w:trPr>
        <w:tc>
          <w:tcPr>
            <w:tcW w:w="9525" w:type="dxa"/>
            <w:tcBorders>
              <w:top w:val="nil"/>
              <w:left w:val="nil"/>
              <w:bottom w:val="nil"/>
              <w:right w:val="nil"/>
            </w:tcBorders>
            <w:shd w:val="clear" w:color="auto" w:fill="auto"/>
            <w:tcMar>
              <w:top w:w="100" w:type="dxa"/>
              <w:left w:w="100" w:type="dxa"/>
              <w:bottom w:w="100" w:type="dxa"/>
              <w:right w:w="100" w:type="dxa"/>
            </w:tcMar>
          </w:tcPr>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jc w:val="left"/>
              <w:rPr>
                <w:b/>
                <w:sz w:val="22"/>
                <w:szCs w:val="22"/>
              </w:rPr>
            </w:pPr>
            <w:r>
              <w:rPr>
                <w:b/>
                <w:sz w:val="28"/>
                <w:szCs w:val="28"/>
              </w:rPr>
              <w:t>Activity 5: Application of Vocabulary</w:t>
            </w:r>
          </w:p>
          <w:p w:rsidR="002A22BD" w:rsidRDefault="00FD1B1B">
            <w:pPr>
              <w:pBdr>
                <w:top w:val="none" w:sz="0" w:space="0" w:color="000000"/>
                <w:left w:val="none" w:sz="0" w:space="0" w:color="000000"/>
                <w:bottom w:val="none" w:sz="0" w:space="0" w:color="000000"/>
                <w:right w:val="none" w:sz="0" w:space="0" w:color="000000"/>
                <w:between w:val="none" w:sz="0" w:space="0" w:color="000000"/>
              </w:pBdr>
              <w:spacing w:line="276" w:lineRule="auto"/>
              <w:ind w:right="75"/>
              <w:jc w:val="left"/>
              <w:rPr>
                <w:b/>
                <w:sz w:val="28"/>
                <w:szCs w:val="28"/>
              </w:rPr>
            </w:pPr>
            <w:r>
              <w:rPr>
                <w:b/>
                <w:sz w:val="22"/>
                <w:szCs w:val="22"/>
              </w:rPr>
              <w:t xml:space="preserve">Directions: </w:t>
            </w:r>
            <w:r>
              <w:rPr>
                <w:sz w:val="22"/>
                <w:szCs w:val="22"/>
              </w:rPr>
              <w:t>Answer each question in 1-2 complete sentences. Make sure that you use the underlined vocabulary word in your answer.</w:t>
            </w:r>
          </w:p>
        </w:tc>
        <w:tc>
          <w:tcPr>
            <w:tcW w:w="1305" w:type="dxa"/>
            <w:tcBorders>
              <w:top w:val="nil"/>
              <w:left w:val="nil"/>
              <w:bottom w:val="nil"/>
              <w:right w:val="nil"/>
            </w:tcBorders>
            <w:shd w:val="clear" w:color="auto" w:fill="auto"/>
            <w:tcMar>
              <w:top w:w="100" w:type="dxa"/>
              <w:left w:w="100" w:type="dxa"/>
              <w:bottom w:w="100" w:type="dxa"/>
              <w:right w:w="100" w:type="dxa"/>
            </w:tcMar>
          </w:tcPr>
          <w:p w:rsidR="002A22BD" w:rsidRDefault="00FD1B1B">
            <w:pPr>
              <w:widowControl w:val="0"/>
              <w:rPr>
                <w:rFonts w:ascii="Arial" w:eastAsia="Arial" w:hAnsi="Arial" w:cs="Arial"/>
                <w:sz w:val="22"/>
                <w:szCs w:val="22"/>
              </w:rPr>
            </w:pPr>
            <w:r>
              <w:rPr>
                <w:noProof/>
              </w:rPr>
              <w:drawing>
                <wp:anchor distT="0" distB="0" distL="0" distR="0" simplePos="0" relativeHeight="251662336" behindDoc="0" locked="0" layoutInCell="1" hidden="0" allowOverlap="1">
                  <wp:simplePos x="0" y="0"/>
                  <wp:positionH relativeFrom="column">
                    <wp:posOffset>86649</wp:posOffset>
                  </wp:positionH>
                  <wp:positionV relativeFrom="paragraph">
                    <wp:posOffset>0</wp:posOffset>
                  </wp:positionV>
                  <wp:extent cx="608676" cy="608676"/>
                  <wp:effectExtent l="0" t="0" r="0" b="0"/>
                  <wp:wrapSquare wrapText="bothSides" distT="0" distB="0" distL="0" distR="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608676" cy="608676"/>
                          </a:xfrm>
                          <a:prstGeom prst="rect">
                            <a:avLst/>
                          </a:prstGeom>
                          <a:ln/>
                        </pic:spPr>
                      </pic:pic>
                    </a:graphicData>
                  </a:graphic>
                </wp:anchor>
              </w:drawing>
            </w:r>
          </w:p>
          <w:p w:rsidR="002A22BD" w:rsidRDefault="002A22BD">
            <w:pPr>
              <w:widowControl w:val="0"/>
              <w:jc w:val="left"/>
              <w:rPr>
                <w:rFonts w:ascii="Arial" w:eastAsia="Arial" w:hAnsi="Arial" w:cs="Arial"/>
                <w:sz w:val="22"/>
                <w:szCs w:val="22"/>
              </w:rPr>
            </w:pPr>
          </w:p>
        </w:tc>
      </w:tr>
    </w:tbl>
    <w:p w:rsidR="002A22BD" w:rsidRDefault="002A22BD">
      <w:pPr>
        <w:jc w:val="left"/>
        <w:rPr>
          <w:b/>
          <w:sz w:val="24"/>
          <w:szCs w:val="24"/>
          <w:highlight w:val="white"/>
          <w:u w:val="single"/>
        </w:rPr>
      </w:pPr>
    </w:p>
    <w:p w:rsidR="002A22BD" w:rsidRDefault="00FD1B1B">
      <w:pPr>
        <w:numPr>
          <w:ilvl w:val="0"/>
          <w:numId w:val="4"/>
        </w:numPr>
        <w:tabs>
          <w:tab w:val="left" w:pos="5760"/>
          <w:tab w:val="left" w:pos="2160"/>
        </w:tabs>
        <w:spacing w:after="200"/>
        <w:ind w:left="360"/>
        <w:jc w:val="left"/>
        <w:rPr>
          <w:sz w:val="20"/>
          <w:szCs w:val="20"/>
          <w:highlight w:val="white"/>
        </w:rPr>
      </w:pPr>
      <w:r>
        <w:rPr>
          <w:sz w:val="20"/>
          <w:szCs w:val="20"/>
          <w:highlight w:val="white"/>
        </w:rPr>
        <w:t xml:space="preserve">Some people </w:t>
      </w:r>
      <w:r>
        <w:rPr>
          <w:sz w:val="20"/>
          <w:szCs w:val="20"/>
          <w:highlight w:val="white"/>
          <w:u w:val="single"/>
        </w:rPr>
        <w:t>accumulate</w:t>
      </w:r>
      <w:r>
        <w:rPr>
          <w:sz w:val="20"/>
          <w:szCs w:val="20"/>
          <w:highlight w:val="white"/>
        </w:rPr>
        <w:t xml:space="preserve"> objects with emotional meaning to them, while other people throw away things quickly. Which type of person are you? Why? </w:t>
      </w:r>
    </w:p>
    <w:tbl>
      <w:tblPr>
        <w:tblStyle w:val="af8"/>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spacing w:line="360" w:lineRule="auto"/>
        <w:jc w:val="left"/>
        <w:rPr>
          <w:sz w:val="20"/>
          <w:szCs w:val="20"/>
          <w:highlight w:val="white"/>
        </w:rPr>
      </w:pPr>
    </w:p>
    <w:p w:rsidR="002A22BD" w:rsidRDefault="00FD1B1B">
      <w:pPr>
        <w:numPr>
          <w:ilvl w:val="0"/>
          <w:numId w:val="4"/>
        </w:numPr>
        <w:tabs>
          <w:tab w:val="left" w:pos="5760"/>
          <w:tab w:val="left" w:pos="2160"/>
        </w:tabs>
        <w:spacing w:after="200"/>
        <w:ind w:left="360"/>
        <w:jc w:val="left"/>
        <w:rPr>
          <w:sz w:val="20"/>
          <w:szCs w:val="20"/>
          <w:highlight w:val="white"/>
        </w:rPr>
      </w:pPr>
      <w:r>
        <w:rPr>
          <w:sz w:val="20"/>
          <w:szCs w:val="20"/>
          <w:highlight w:val="white"/>
        </w:rPr>
        <w:t xml:space="preserve">What do you think should be the punishment for a company that </w:t>
      </w:r>
      <w:r>
        <w:rPr>
          <w:sz w:val="20"/>
          <w:szCs w:val="20"/>
          <w:highlight w:val="white"/>
          <w:u w:val="single"/>
        </w:rPr>
        <w:t>contaminates</w:t>
      </w:r>
      <w:r>
        <w:rPr>
          <w:sz w:val="20"/>
          <w:szCs w:val="20"/>
          <w:highlight w:val="white"/>
        </w:rPr>
        <w:t xml:space="preserve"> the air or water? Why?</w:t>
      </w:r>
    </w:p>
    <w:tbl>
      <w:tblPr>
        <w:tblStyle w:val="af9"/>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spacing w:line="360" w:lineRule="auto"/>
        <w:jc w:val="left"/>
        <w:rPr>
          <w:sz w:val="20"/>
          <w:szCs w:val="20"/>
          <w:highlight w:val="white"/>
        </w:rPr>
      </w:pPr>
    </w:p>
    <w:p w:rsidR="002A22BD" w:rsidRDefault="00FD1B1B">
      <w:pPr>
        <w:numPr>
          <w:ilvl w:val="0"/>
          <w:numId w:val="4"/>
        </w:numPr>
        <w:tabs>
          <w:tab w:val="left" w:pos="5760"/>
          <w:tab w:val="left" w:pos="2160"/>
        </w:tabs>
        <w:spacing w:after="200"/>
        <w:ind w:left="360"/>
        <w:jc w:val="left"/>
        <w:rPr>
          <w:sz w:val="20"/>
          <w:szCs w:val="20"/>
          <w:highlight w:val="white"/>
        </w:rPr>
      </w:pPr>
      <w:r>
        <w:rPr>
          <w:sz w:val="20"/>
          <w:szCs w:val="20"/>
          <w:highlight w:val="white"/>
        </w:rPr>
        <w:t xml:space="preserve">What should companies think about when deciding how to </w:t>
      </w:r>
      <w:r>
        <w:rPr>
          <w:sz w:val="20"/>
          <w:szCs w:val="20"/>
          <w:highlight w:val="white"/>
          <w:u w:val="single"/>
        </w:rPr>
        <w:t>dispose</w:t>
      </w:r>
      <w:r>
        <w:rPr>
          <w:sz w:val="20"/>
          <w:szCs w:val="20"/>
          <w:highlight w:val="white"/>
        </w:rPr>
        <w:t xml:space="preserve"> of dangerous chemicals?</w:t>
      </w:r>
    </w:p>
    <w:tbl>
      <w:tblPr>
        <w:tblStyle w:val="afa"/>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jc w:val="left"/>
        <w:rPr>
          <w:sz w:val="20"/>
          <w:szCs w:val="20"/>
          <w:highlight w:val="white"/>
        </w:rPr>
      </w:pPr>
    </w:p>
    <w:p w:rsidR="002A22BD" w:rsidRDefault="00FD1B1B">
      <w:pPr>
        <w:numPr>
          <w:ilvl w:val="0"/>
          <w:numId w:val="7"/>
        </w:numPr>
        <w:tabs>
          <w:tab w:val="left" w:pos="5760"/>
          <w:tab w:val="left" w:pos="2160"/>
        </w:tabs>
        <w:ind w:left="405"/>
        <w:jc w:val="left"/>
        <w:rPr>
          <w:sz w:val="20"/>
          <w:szCs w:val="20"/>
          <w:highlight w:val="white"/>
        </w:rPr>
      </w:pPr>
      <w:r>
        <w:rPr>
          <w:sz w:val="20"/>
          <w:szCs w:val="20"/>
          <w:highlight w:val="white"/>
        </w:rPr>
        <w:t xml:space="preserve">We have the technology to reduce car </w:t>
      </w:r>
      <w:r>
        <w:rPr>
          <w:sz w:val="20"/>
          <w:szCs w:val="20"/>
          <w:highlight w:val="white"/>
          <w:u w:val="single"/>
        </w:rPr>
        <w:t>emissions</w:t>
      </w:r>
      <w:r>
        <w:rPr>
          <w:sz w:val="20"/>
          <w:szCs w:val="20"/>
          <w:highlight w:val="white"/>
        </w:rPr>
        <w:t>, but using it would make cars more expensive to build and sell. Do you think car companies should be forced to use t</w:t>
      </w:r>
      <w:r>
        <w:rPr>
          <w:sz w:val="20"/>
          <w:szCs w:val="20"/>
          <w:highlight w:val="white"/>
        </w:rPr>
        <w:t xml:space="preserve">his </w:t>
      </w:r>
      <w:r>
        <w:rPr>
          <w:sz w:val="20"/>
          <w:szCs w:val="20"/>
          <w:highlight w:val="white"/>
          <w:u w:val="single"/>
        </w:rPr>
        <w:t>emissions</w:t>
      </w:r>
      <w:r>
        <w:rPr>
          <w:sz w:val="20"/>
          <w:szCs w:val="20"/>
          <w:highlight w:val="white"/>
        </w:rPr>
        <w:t xml:space="preserve">-lowering technology? Why or why not? </w:t>
      </w:r>
    </w:p>
    <w:tbl>
      <w:tblPr>
        <w:tblStyle w:val="afb"/>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spacing w:line="360" w:lineRule="auto"/>
        <w:jc w:val="left"/>
        <w:rPr>
          <w:sz w:val="20"/>
          <w:szCs w:val="20"/>
          <w:highlight w:val="white"/>
        </w:rPr>
      </w:pPr>
    </w:p>
    <w:p w:rsidR="002A22BD" w:rsidRDefault="00FD1B1B">
      <w:pPr>
        <w:numPr>
          <w:ilvl w:val="0"/>
          <w:numId w:val="8"/>
        </w:numPr>
        <w:tabs>
          <w:tab w:val="left" w:pos="5760"/>
          <w:tab w:val="left" w:pos="2160"/>
        </w:tabs>
        <w:spacing w:after="200"/>
        <w:ind w:left="450"/>
        <w:jc w:val="left"/>
        <w:rPr>
          <w:sz w:val="20"/>
          <w:szCs w:val="20"/>
          <w:highlight w:val="white"/>
        </w:rPr>
      </w:pPr>
      <w:r>
        <w:rPr>
          <w:sz w:val="20"/>
          <w:szCs w:val="20"/>
          <w:highlight w:val="white"/>
        </w:rPr>
        <w:t xml:space="preserve">What </w:t>
      </w:r>
      <w:r>
        <w:rPr>
          <w:sz w:val="20"/>
          <w:szCs w:val="20"/>
          <w:highlight w:val="white"/>
          <w:u w:val="single"/>
        </w:rPr>
        <w:t>industry</w:t>
      </w:r>
      <w:r>
        <w:rPr>
          <w:sz w:val="20"/>
          <w:szCs w:val="20"/>
          <w:highlight w:val="white"/>
        </w:rPr>
        <w:t xml:space="preserve"> would you like to work in when you grow up? Why?</w:t>
      </w:r>
    </w:p>
    <w:tbl>
      <w:tblPr>
        <w:tblStyle w:val="afc"/>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jc w:val="left"/>
        <w:rPr>
          <w:sz w:val="20"/>
          <w:szCs w:val="20"/>
          <w:highlight w:val="white"/>
        </w:rPr>
      </w:pPr>
    </w:p>
    <w:p w:rsidR="002A22BD" w:rsidRDefault="00FD1B1B">
      <w:pPr>
        <w:numPr>
          <w:ilvl w:val="0"/>
          <w:numId w:val="8"/>
        </w:numPr>
        <w:tabs>
          <w:tab w:val="left" w:pos="5760"/>
          <w:tab w:val="left" w:pos="2160"/>
        </w:tabs>
        <w:spacing w:after="200"/>
        <w:ind w:left="450"/>
        <w:jc w:val="left"/>
        <w:rPr>
          <w:sz w:val="20"/>
          <w:szCs w:val="20"/>
          <w:highlight w:val="white"/>
        </w:rPr>
      </w:pPr>
      <w:r>
        <w:rPr>
          <w:sz w:val="20"/>
          <w:szCs w:val="20"/>
          <w:highlight w:val="white"/>
        </w:rPr>
        <w:t xml:space="preserve">How can </w:t>
      </w:r>
      <w:r>
        <w:rPr>
          <w:sz w:val="20"/>
          <w:szCs w:val="20"/>
          <w:highlight w:val="white"/>
          <w:u w:val="single"/>
        </w:rPr>
        <w:t>lethal</w:t>
      </w:r>
      <w:r>
        <w:rPr>
          <w:sz w:val="20"/>
          <w:szCs w:val="20"/>
          <w:highlight w:val="white"/>
        </w:rPr>
        <w:t xml:space="preserve"> car accidents be prevented?</w:t>
      </w:r>
    </w:p>
    <w:tbl>
      <w:tblPr>
        <w:tblStyle w:val="afd"/>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jc w:val="left"/>
        <w:rPr>
          <w:sz w:val="20"/>
          <w:szCs w:val="20"/>
          <w:highlight w:val="white"/>
        </w:rPr>
      </w:pPr>
    </w:p>
    <w:p w:rsidR="002A22BD" w:rsidRDefault="00FD1B1B">
      <w:pPr>
        <w:numPr>
          <w:ilvl w:val="0"/>
          <w:numId w:val="8"/>
        </w:numPr>
        <w:tabs>
          <w:tab w:val="left" w:pos="5760"/>
          <w:tab w:val="left" w:pos="2160"/>
        </w:tabs>
        <w:spacing w:after="200"/>
        <w:ind w:left="450"/>
        <w:jc w:val="left"/>
        <w:rPr>
          <w:sz w:val="20"/>
          <w:szCs w:val="20"/>
          <w:highlight w:val="white"/>
        </w:rPr>
      </w:pPr>
      <w:r>
        <w:rPr>
          <w:sz w:val="20"/>
          <w:szCs w:val="20"/>
          <w:highlight w:val="white"/>
        </w:rPr>
        <w:t xml:space="preserve">Sometimes laws that protect the environment can threaten people’s </w:t>
      </w:r>
      <w:r>
        <w:rPr>
          <w:sz w:val="20"/>
          <w:szCs w:val="20"/>
          <w:highlight w:val="white"/>
          <w:u w:val="single"/>
        </w:rPr>
        <w:t>livelihoods</w:t>
      </w:r>
      <w:r>
        <w:rPr>
          <w:sz w:val="20"/>
          <w:szCs w:val="20"/>
          <w:highlight w:val="white"/>
        </w:rPr>
        <w:t>. Which do you think is more important to protect? Why?</w:t>
      </w:r>
    </w:p>
    <w:tbl>
      <w:tblPr>
        <w:tblStyle w:val="afe"/>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jc w:val="left"/>
        <w:rPr>
          <w:sz w:val="20"/>
          <w:szCs w:val="20"/>
          <w:highlight w:val="white"/>
        </w:rPr>
      </w:pPr>
    </w:p>
    <w:p w:rsidR="002A22BD" w:rsidRDefault="00FD1B1B">
      <w:pPr>
        <w:numPr>
          <w:ilvl w:val="0"/>
          <w:numId w:val="8"/>
        </w:numPr>
        <w:tabs>
          <w:tab w:val="left" w:pos="5760"/>
          <w:tab w:val="left" w:pos="2160"/>
        </w:tabs>
        <w:spacing w:after="200"/>
        <w:ind w:left="450"/>
        <w:jc w:val="left"/>
        <w:rPr>
          <w:sz w:val="20"/>
          <w:szCs w:val="20"/>
          <w:highlight w:val="white"/>
        </w:rPr>
      </w:pPr>
      <w:r>
        <w:rPr>
          <w:color w:val="333333"/>
          <w:sz w:val="20"/>
          <w:szCs w:val="20"/>
          <w:highlight w:val="white"/>
        </w:rPr>
        <w:t xml:space="preserve">Although the smoke from cigarettes and vaporizers (or “vape pens”) is </w:t>
      </w:r>
      <w:r>
        <w:rPr>
          <w:color w:val="333333"/>
          <w:sz w:val="20"/>
          <w:szCs w:val="20"/>
          <w:highlight w:val="white"/>
          <w:u w:val="single"/>
        </w:rPr>
        <w:t>toxic</w:t>
      </w:r>
      <w:r>
        <w:rPr>
          <w:color w:val="333333"/>
          <w:sz w:val="20"/>
          <w:szCs w:val="20"/>
          <w:highlight w:val="white"/>
        </w:rPr>
        <w:t>, they are still legal. Do you think they should be? Why or why not?</w:t>
      </w:r>
    </w:p>
    <w:tbl>
      <w:tblPr>
        <w:tblStyle w:val="aff"/>
        <w:tblW w:w="105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12"/>
      </w:tblGrid>
      <w:tr w:rsidR="002A22BD">
        <w:tc>
          <w:tcPr>
            <w:tcW w:w="10512" w:type="dxa"/>
            <w:shd w:val="clear" w:color="auto" w:fill="auto"/>
            <w:tcMar>
              <w:top w:w="100" w:type="dxa"/>
              <w:left w:w="100" w:type="dxa"/>
              <w:bottom w:w="100" w:type="dxa"/>
              <w:right w:w="100" w:type="dxa"/>
            </w:tcMar>
          </w:tcPr>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p w:rsidR="002A22BD" w:rsidRDefault="002A22BD">
            <w:pPr>
              <w:widowControl w:val="0"/>
              <w:jc w:val="left"/>
              <w:rPr>
                <w:sz w:val="20"/>
                <w:szCs w:val="20"/>
                <w:highlight w:val="white"/>
              </w:rPr>
            </w:pPr>
          </w:p>
        </w:tc>
      </w:tr>
    </w:tbl>
    <w:p w:rsidR="002A22BD" w:rsidRDefault="002A22BD">
      <w:pPr>
        <w:tabs>
          <w:tab w:val="left" w:pos="5760"/>
          <w:tab w:val="left" w:pos="2160"/>
        </w:tabs>
        <w:jc w:val="left"/>
        <w:rPr>
          <w:sz w:val="20"/>
          <w:szCs w:val="20"/>
          <w:highlight w:val="white"/>
        </w:rPr>
      </w:pPr>
    </w:p>
    <w:p w:rsidR="002A22BD" w:rsidRDefault="002A22BD">
      <w:pPr>
        <w:tabs>
          <w:tab w:val="left" w:pos="5760"/>
          <w:tab w:val="left" w:pos="2160"/>
        </w:tabs>
        <w:spacing w:line="480" w:lineRule="auto"/>
        <w:jc w:val="left"/>
        <w:rPr>
          <w:sz w:val="20"/>
          <w:szCs w:val="20"/>
          <w:highlight w:val="white"/>
        </w:rPr>
      </w:pPr>
    </w:p>
    <w:sectPr w:rsidR="002A22BD">
      <w:headerReference w:type="default" r:id="rId18"/>
      <w:footerReference w:type="default" r:id="rId19"/>
      <w:headerReference w:type="first" r:id="rId20"/>
      <w:footerReference w:type="first" r:id="rId21"/>
      <w:pgSz w:w="12240" w:h="15840"/>
      <w:pgMar w:top="431" w:right="720" w:bottom="720" w:left="100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1B1B" w:rsidRDefault="00FD1B1B">
      <w:r>
        <w:separator/>
      </w:r>
    </w:p>
  </w:endnote>
  <w:endnote w:type="continuationSeparator" w:id="0">
    <w:p w:rsidR="00FD1B1B" w:rsidRDefault="00FD1B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auto"/>
    <w:pitch w:val="default"/>
  </w:font>
  <w:font w:name="Roboto">
    <w:charset w:val="00"/>
    <w:family w:val="auto"/>
    <w:pitch w:val="default"/>
  </w:font>
  <w:font w:name="Caveat">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2BD" w:rsidRDefault="002A22BD">
    <w:pPr>
      <w:jc w:val="left"/>
      <w:rPr>
        <w:i/>
        <w:sz w:val="20"/>
        <w:szCs w:val="20"/>
      </w:rPr>
    </w:pPr>
  </w:p>
  <w:p w:rsidR="002A22BD" w:rsidRDefault="00FD1B1B">
    <w:pPr>
      <w:jc w:val="left"/>
      <w:rPr>
        <w:sz w:val="20"/>
        <w:szCs w:val="20"/>
      </w:rPr>
    </w:pPr>
    <w:r>
      <w:rPr>
        <w:i/>
        <w:sz w:val="20"/>
        <w:szCs w:val="20"/>
      </w:rPr>
      <w:t xml:space="preserve">Unit 2: People and the Environment   </w:t>
    </w:r>
    <w:r>
      <w:rPr>
        <w:i/>
        <w:sz w:val="20"/>
        <w:szCs w:val="20"/>
      </w:rPr>
      <w:tab/>
    </w:r>
    <w:r>
      <w:rPr>
        <w:i/>
        <w:sz w:val="20"/>
        <w:szCs w:val="20"/>
      </w:rPr>
      <w:tab/>
    </w:r>
    <w:r>
      <w:rPr>
        <w:i/>
        <w:sz w:val="20"/>
        <w:szCs w:val="20"/>
      </w:rPr>
      <w:tab/>
    </w:r>
    <w:r>
      <w:rPr>
        <w:i/>
        <w:sz w:val="20"/>
        <w:szCs w:val="20"/>
      </w:rPr>
      <w:tab/>
    </w:r>
    <w:r>
      <w:rPr>
        <w:i/>
        <w:sz w:val="20"/>
        <w:szCs w:val="20"/>
      </w:rPr>
      <w:tab/>
      <w:t xml:space="preserve">      </w:t>
    </w:r>
    <w:r>
      <w:rPr>
        <w:i/>
        <w:sz w:val="20"/>
        <w:szCs w:val="20"/>
      </w:rPr>
      <w:tab/>
      <w:t xml:space="preserve">                                                                    </w:t>
    </w:r>
    <w:r>
      <w:rPr>
        <w:sz w:val="20"/>
        <w:szCs w:val="20"/>
      </w:rPr>
      <w:fldChar w:fldCharType="begin"/>
    </w:r>
    <w:r>
      <w:rPr>
        <w:sz w:val="20"/>
        <w:szCs w:val="20"/>
      </w:rPr>
      <w:instrText>PAGE</w:instrText>
    </w:r>
    <w:r w:rsidR="0089057A">
      <w:rPr>
        <w:sz w:val="20"/>
        <w:szCs w:val="20"/>
      </w:rPr>
      <w:fldChar w:fldCharType="separate"/>
    </w:r>
    <w:r w:rsidR="0089057A">
      <w:rPr>
        <w:noProof/>
        <w:sz w:val="20"/>
        <w:szCs w:val="20"/>
      </w:rPr>
      <w:t>1</w:t>
    </w:r>
    <w:r>
      <w:rPr>
        <w:sz w:val="20"/>
        <w:szCs w:val="20"/>
      </w:rPr>
      <w:fldChar w:fldCharType="end"/>
    </w:r>
  </w:p>
  <w:p w:rsidR="002A22BD" w:rsidRDefault="00FD1B1B">
    <w:pPr>
      <w:jc w:val="right"/>
      <w:rPr>
        <w:sz w:val="20"/>
        <w:szCs w:val="20"/>
      </w:rPr>
    </w:pPr>
    <w:r>
      <w:rPr>
        <w:i/>
        <w:color w:val="1D1C1D"/>
        <w:sz w:val="16"/>
        <w:szCs w:val="16"/>
      </w:rPr>
      <w:t>Unless otherwise noted, this content is licensed under the</w:t>
    </w:r>
    <w:r>
      <w:rPr>
        <w:i/>
        <w:color w:val="1D1C1D"/>
        <w:sz w:val="16"/>
        <w:szCs w:val="16"/>
      </w:rPr>
      <w:t xml:space="preserve"> </w:t>
    </w:r>
    <w:hyperlink r:id="rId1">
      <w:r>
        <w:rPr>
          <w:i/>
          <w:color w:val="1155CC"/>
          <w:sz w:val="16"/>
          <w:szCs w:val="16"/>
        </w:rPr>
        <w:t>CC BY-NC-SA 4.0</w:t>
      </w:r>
    </w:hyperlink>
    <w:r>
      <w:rPr>
        <w:i/>
        <w:color w:val="1D1C1D"/>
        <w:sz w:val="16"/>
        <w:szCs w:val="16"/>
      </w:rPr>
      <w:t xml:space="preserve"> license.</w:t>
    </w:r>
  </w:p>
  <w:p w:rsidR="002A22BD" w:rsidRDefault="002A22BD">
    <w:pPr>
      <w:jc w:val="right"/>
      <w:rPr>
        <w: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2BD" w:rsidRDefault="002A22B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1B1B" w:rsidRDefault="00FD1B1B">
      <w:r>
        <w:separator/>
      </w:r>
    </w:p>
  </w:footnote>
  <w:footnote w:type="continuationSeparator" w:id="0">
    <w:p w:rsidR="00FD1B1B" w:rsidRDefault="00FD1B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2BD" w:rsidRDefault="00FD1B1B">
    <w:r>
      <w:rPr>
        <w:noProof/>
      </w:rPr>
      <w:drawing>
        <wp:anchor distT="228600" distB="228600" distL="228600" distR="228600" simplePos="0" relativeHeight="251658240" behindDoc="0" locked="0" layoutInCell="1" hidden="0" allowOverlap="1">
          <wp:simplePos x="0" y="0"/>
          <wp:positionH relativeFrom="column">
            <wp:posOffset>5036820</wp:posOffset>
          </wp:positionH>
          <wp:positionV relativeFrom="paragraph">
            <wp:posOffset>-228599</wp:posOffset>
          </wp:positionV>
          <wp:extent cx="1633538" cy="368593"/>
          <wp:effectExtent l="0" t="0" r="0" b="0"/>
          <wp:wrapSquare wrapText="bothSides" distT="228600" distB="228600" distL="228600" distR="2286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633538" cy="368593"/>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2BD" w:rsidRDefault="002A22B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6C4181"/>
    <w:multiLevelType w:val="multilevel"/>
    <w:tmpl w:val="5D48F5EC"/>
    <w:lvl w:ilvl="0">
      <w:start w:val="5"/>
      <w:numFmt w:val="decimal"/>
      <w:lvlText w:val="%1."/>
      <w:lvlJc w:val="left"/>
      <w:pPr>
        <w:ind w:left="72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0676099"/>
    <w:multiLevelType w:val="multilevel"/>
    <w:tmpl w:val="230ABE2C"/>
    <w:lvl w:ilvl="0">
      <w:start w:val="1"/>
      <w:numFmt w:val="decimal"/>
      <w:lvlText w:val="%1."/>
      <w:lvlJc w:val="left"/>
      <w:pPr>
        <w:ind w:left="720" w:hanging="360"/>
      </w:pPr>
      <w:rPr>
        <w:rFonts w:ascii="Arial" w:eastAsia="Arial" w:hAnsi="Arial" w:cs="Arial"/>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9F15702"/>
    <w:multiLevelType w:val="multilevel"/>
    <w:tmpl w:val="6A9A2D52"/>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B71757D"/>
    <w:multiLevelType w:val="multilevel"/>
    <w:tmpl w:val="2D6AB19C"/>
    <w:lvl w:ilvl="0">
      <w:start w:val="1"/>
      <w:numFmt w:val="decimal"/>
      <w:lvlText w:val="%1."/>
      <w:lvlJc w:val="left"/>
      <w:pPr>
        <w:ind w:left="36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9B963D4"/>
    <w:multiLevelType w:val="multilevel"/>
    <w:tmpl w:val="0C2EA84E"/>
    <w:lvl w:ilvl="0">
      <w:start w:val="1"/>
      <w:numFmt w:val="decimal"/>
      <w:lvlText w:val="%1."/>
      <w:lvlJc w:val="left"/>
      <w:pPr>
        <w:ind w:left="720" w:hanging="360"/>
      </w:pPr>
      <w:rPr>
        <w:rFonts w:ascii="Calibri" w:eastAsia="Calibri" w:hAnsi="Calibri" w:cs="Calibri"/>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E9D7F7A"/>
    <w:multiLevelType w:val="multilevel"/>
    <w:tmpl w:val="8ABCD8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89E45E7"/>
    <w:multiLevelType w:val="multilevel"/>
    <w:tmpl w:val="0A7E00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7D56908"/>
    <w:multiLevelType w:val="multilevel"/>
    <w:tmpl w:val="4D262F8A"/>
    <w:lvl w:ilvl="0">
      <w:start w:val="2"/>
      <w:numFmt w:val="decimal"/>
      <w:lvlText w:val="%1."/>
      <w:lvlJc w:val="left"/>
      <w:pPr>
        <w:ind w:left="45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
  </w:num>
  <w:num w:numId="2">
    <w:abstractNumId w:val="1"/>
  </w:num>
  <w:num w:numId="3">
    <w:abstractNumId w:val="3"/>
  </w:num>
  <w:num w:numId="4">
    <w:abstractNumId w:val="5"/>
  </w:num>
  <w:num w:numId="5">
    <w:abstractNumId w:val="6"/>
  </w:num>
  <w:num w:numId="6">
    <w:abstractNumId w:val="4"/>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2BD"/>
    <w:rsid w:val="002A22BD"/>
    <w:rsid w:val="0089057A"/>
    <w:rsid w:val="00FD1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1510AE-5FA8-4AE1-BD11-F14A2034F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18"/>
        <w:szCs w:val="18"/>
        <w:lang w:val="en" w:eastAsia="en-US" w:bidi="ar-SA"/>
      </w:rPr>
    </w:rPrDefault>
    <w:pPrDefault>
      <w:pPr>
        <w:jc w:val="cente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s://creativecommons.org/licenses/by-nc-sa/4.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1453</Words>
  <Characters>8284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Denise S Williams</dc:creator>
  <cp:lastModifiedBy>Denise S Williams</cp:lastModifiedBy>
  <cp:revision>2</cp:revision>
  <dcterms:created xsi:type="dcterms:W3CDTF">2024-09-10T19:22:00Z</dcterms:created>
  <dcterms:modified xsi:type="dcterms:W3CDTF">2024-09-10T19:22:00Z</dcterms:modified>
</cp:coreProperties>
</file>