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6C25B9">
      <w:r>
        <w:t>Grant vs. Lee</w:t>
      </w:r>
    </w:p>
    <w:p w:rsidR="006C25B9" w:rsidRDefault="006C25B9">
      <w:r>
        <w:t>Alike</w:t>
      </w:r>
    </w:p>
    <w:p w:rsidR="006C25B9" w:rsidRDefault="006C25B9" w:rsidP="006C25B9">
      <w:pPr>
        <w:pStyle w:val="ListParagraph"/>
        <w:numPr>
          <w:ilvl w:val="0"/>
          <w:numId w:val="1"/>
        </w:numPr>
      </w:pPr>
      <w:r>
        <w:t>Generals</w:t>
      </w:r>
    </w:p>
    <w:p w:rsidR="006C25B9" w:rsidRDefault="006C25B9" w:rsidP="006C25B9">
      <w:pPr>
        <w:pStyle w:val="ListParagraph"/>
        <w:numPr>
          <w:ilvl w:val="0"/>
          <w:numId w:val="1"/>
        </w:numPr>
      </w:pPr>
      <w:r>
        <w:t>Turned from war to peace</w:t>
      </w:r>
    </w:p>
    <w:p w:rsidR="006C25B9" w:rsidRDefault="006C25B9" w:rsidP="006C25B9">
      <w:pPr>
        <w:pStyle w:val="ListParagraph"/>
        <w:numPr>
          <w:ilvl w:val="0"/>
          <w:numId w:val="1"/>
        </w:numPr>
      </w:pPr>
      <w:r>
        <w:t>Perfect champions</w:t>
      </w:r>
    </w:p>
    <w:p w:rsidR="006C25B9" w:rsidRDefault="006C25B9" w:rsidP="006C25B9">
      <w:pPr>
        <w:pStyle w:val="ListParagraph"/>
        <w:numPr>
          <w:ilvl w:val="0"/>
          <w:numId w:val="1"/>
        </w:numPr>
      </w:pPr>
      <w:r>
        <w:t>“marvelous fighters” (par. 13)</w:t>
      </w:r>
    </w:p>
    <w:p w:rsidR="006C25B9" w:rsidRDefault="006C25B9" w:rsidP="006C25B9">
      <w:pPr>
        <w:pStyle w:val="ListParagraph"/>
        <w:numPr>
          <w:ilvl w:val="0"/>
          <w:numId w:val="1"/>
        </w:numPr>
      </w:pPr>
      <w:r>
        <w:t>Tenacity-determined</w:t>
      </w:r>
    </w:p>
    <w:p w:rsidR="006C25B9" w:rsidRDefault="006C25B9" w:rsidP="006C25B9">
      <w:pPr>
        <w:pStyle w:val="ListParagraph"/>
        <w:numPr>
          <w:ilvl w:val="0"/>
          <w:numId w:val="1"/>
        </w:numPr>
      </w:pPr>
      <w:r>
        <w:t>Virtuous</w:t>
      </w:r>
    </w:p>
    <w:p w:rsidR="006C25B9" w:rsidRDefault="006C25B9" w:rsidP="006C25B9">
      <w:pPr>
        <w:pStyle w:val="ListParagraph"/>
        <w:numPr>
          <w:ilvl w:val="0"/>
          <w:numId w:val="1"/>
        </w:numPr>
      </w:pPr>
      <w:r>
        <w:t>Daring</w:t>
      </w:r>
    </w:p>
    <w:p w:rsidR="006C25B9" w:rsidRDefault="006C25B9" w:rsidP="006C25B9">
      <w:pPr>
        <w:pStyle w:val="ListParagraph"/>
        <w:numPr>
          <w:ilvl w:val="0"/>
          <w:numId w:val="1"/>
        </w:numPr>
      </w:pPr>
      <w:r>
        <w:t>Resourceful</w:t>
      </w:r>
    </w:p>
    <w:p w:rsidR="006C25B9" w:rsidRDefault="006C25B9" w:rsidP="006C25B9">
      <w:pPr>
        <w:pStyle w:val="ListParagraph"/>
        <w:numPr>
          <w:ilvl w:val="0"/>
          <w:numId w:val="1"/>
        </w:numPr>
      </w:pPr>
      <w:r>
        <w:t>Think fast, move quickly</w:t>
      </w:r>
    </w:p>
    <w:p w:rsidR="006C25B9" w:rsidRDefault="006C25B9" w:rsidP="006C25B9">
      <w:pPr>
        <w:pStyle w:val="ListParagraph"/>
        <w:numPr>
          <w:ilvl w:val="0"/>
          <w:numId w:val="1"/>
        </w:numPr>
      </w:pPr>
      <w:r>
        <w:t>Fidelity-loyalty</w:t>
      </w:r>
    </w:p>
    <w:p w:rsidR="006C25B9" w:rsidRDefault="006C25B9" w:rsidP="006C25B9">
      <w:r>
        <w:t>Different</w:t>
      </w:r>
    </w:p>
    <w:p w:rsidR="006C25B9" w:rsidRDefault="006C25B9" w:rsidP="006C25B9">
      <w:pPr>
        <w:pStyle w:val="ListParagraph"/>
        <w:numPr>
          <w:ilvl w:val="0"/>
          <w:numId w:val="2"/>
        </w:numPr>
      </w:pPr>
      <w:r>
        <w:t>Grant-self-reliant, Lee-aristocrat, squire, knighthood</w:t>
      </w:r>
    </w:p>
    <w:p w:rsidR="006C25B9" w:rsidRDefault="006C25B9" w:rsidP="006C25B9">
      <w:pPr>
        <w:pStyle w:val="ListParagraph"/>
        <w:numPr>
          <w:ilvl w:val="0"/>
          <w:numId w:val="2"/>
        </w:numPr>
      </w:pPr>
      <w:r>
        <w:t>Lee-old world, chivalry, Grant-modern, future, westward expansion</w:t>
      </w:r>
    </w:p>
    <w:p w:rsidR="006C25B9" w:rsidRDefault="006C25B9" w:rsidP="006C25B9">
      <w:pPr>
        <w:pStyle w:val="ListParagraph"/>
        <w:numPr>
          <w:ilvl w:val="0"/>
          <w:numId w:val="2"/>
        </w:numPr>
      </w:pPr>
      <w:r>
        <w:t>Lee-colloquial, region bound, Grant-bigger community of the United States</w:t>
      </w:r>
    </w:p>
    <w:p w:rsidR="006C25B9" w:rsidRDefault="006C25B9" w:rsidP="006C25B9">
      <w:pPr>
        <w:pStyle w:val="ListParagraph"/>
        <w:numPr>
          <w:ilvl w:val="0"/>
          <w:numId w:val="2"/>
        </w:numPr>
      </w:pPr>
      <w:r>
        <w:t>Lee-Virginia, plantations, slaves, family, culture, tradition, Grant-West,  tanner’s son</w:t>
      </w:r>
    </w:p>
    <w:p w:rsidR="006C25B9" w:rsidRDefault="006C25B9" w:rsidP="006C25B9">
      <w:pPr>
        <w:pStyle w:val="ListParagraph"/>
        <w:numPr>
          <w:ilvl w:val="0"/>
          <w:numId w:val="2"/>
        </w:numPr>
      </w:pPr>
      <w:r>
        <w:t>Lee-inequality, Grant-equality</w:t>
      </w:r>
    </w:p>
    <w:p w:rsidR="006C25B9" w:rsidRDefault="006C25B9" w:rsidP="006C25B9">
      <w:pPr>
        <w:pStyle w:val="ListParagraph"/>
      </w:pPr>
    </w:p>
    <w:p w:rsidR="006C25B9" w:rsidRDefault="006C25B9" w:rsidP="006C25B9">
      <w:pPr>
        <w:pStyle w:val="ListParagraph"/>
      </w:pPr>
    </w:p>
    <w:p w:rsidR="006C25B9" w:rsidRDefault="006C25B9" w:rsidP="006C25B9">
      <w:pPr>
        <w:pStyle w:val="ListParagraph"/>
      </w:pPr>
      <w:r>
        <w:t xml:space="preserve">In Bruce Catton’s “Grant and Lee: A Study in Contrasts” we see a comparison and contrast of </w:t>
      </w:r>
    </w:p>
    <w:p w:rsidR="006C25B9" w:rsidRDefault="006C25B9" w:rsidP="006C25B9">
      <w:r>
        <w:t xml:space="preserve">Generals Robert E. Lee and Ulysses S. Grant. Both men were similar and different in many ways. </w:t>
      </w:r>
    </w:p>
    <w:p w:rsidR="006C25B9" w:rsidRDefault="006C25B9" w:rsidP="006C25B9">
      <w:r>
        <w:t xml:space="preserve">According to Catton, both men were “marvelous fighters” (par. 9). There both also able to “turn quickly </w:t>
      </w:r>
    </w:p>
    <w:p w:rsidR="006C25B9" w:rsidRDefault="006C25B9" w:rsidP="006C25B9">
      <w:r>
        <w:t xml:space="preserve">From war to peace once the fighting was over” (par. 16). Each man had a tenacious spirit that allowed </w:t>
      </w:r>
    </w:p>
    <w:p w:rsidR="006C25B9" w:rsidRDefault="006C25B9" w:rsidP="006C25B9">
      <w:r>
        <w:t>them to keep fighting even when “hope itself had died” (par. 14).</w:t>
      </w:r>
      <w:bookmarkStart w:id="0" w:name="_GoBack"/>
      <w:bookmarkEnd w:id="0"/>
    </w:p>
    <w:sectPr w:rsidR="006C2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015"/>
    <w:multiLevelType w:val="hybridMultilevel"/>
    <w:tmpl w:val="CFBA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30DDA"/>
    <w:multiLevelType w:val="hybridMultilevel"/>
    <w:tmpl w:val="E4E6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B9"/>
    <w:rsid w:val="00097B29"/>
    <w:rsid w:val="00582A3C"/>
    <w:rsid w:val="006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2C7B"/>
  <w15:chartTrackingRefBased/>
  <w15:docId w15:val="{A227EB3A-5828-449E-ACCE-AD9FA85C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2026-02-04T20:28:00Z</dcterms:created>
  <dcterms:modified xsi:type="dcterms:W3CDTF">2026-02-04T20:38:00Z</dcterms:modified>
</cp:coreProperties>
</file>