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CC" w:rsidRDefault="006D0B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Key Elements of Literature</w:t>
      </w:r>
    </w:p>
    <w:p w:rsidR="009424F2" w:rsidRDefault="006D0BCC" w:rsidP="006D0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D0BCC">
        <w:rPr>
          <w:rFonts w:ascii="Times New Roman" w:hAnsi="Times New Roman" w:cs="Times New Roman"/>
          <w:sz w:val="32"/>
          <w:szCs w:val="32"/>
        </w:rPr>
        <w:t>Theme-big idea or message, sometimes the “why” of a passage</w:t>
      </w:r>
    </w:p>
    <w:p w:rsidR="006D0BCC" w:rsidRDefault="006D0BCC" w:rsidP="006D0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Plot-the ‘plan’ of a story-the “what happened” of a passage</w:t>
      </w:r>
    </w:p>
    <w:p w:rsidR="006D0BCC" w:rsidRDefault="006D0BCC" w:rsidP="006D0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Setting-the time and place (where and when)</w:t>
      </w:r>
    </w:p>
    <w:p w:rsidR="006D0BCC" w:rsidRDefault="006D0BCC" w:rsidP="006D0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Conflict-the disagreement or opposition to the main character of a story, the explanation of “how did this happen?”</w:t>
      </w:r>
    </w:p>
    <w:p w:rsidR="006D0BCC" w:rsidRDefault="006D0BCC" w:rsidP="006D0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Character-one of the individuals in a work of fiction, the “who”</w:t>
      </w:r>
    </w:p>
    <w:p w:rsidR="006D0BCC" w:rsidRPr="006D0BCC" w:rsidRDefault="006D0BCC" w:rsidP="006D0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Point of view or POV-first person, “I”, 2</w:t>
      </w:r>
      <w:r w:rsidRPr="006D0BCC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person, “You”, or third person, “They” or “He/she”</w:t>
      </w:r>
      <w:bookmarkStart w:id="0" w:name="_GoBack"/>
      <w:bookmarkEnd w:id="0"/>
    </w:p>
    <w:sectPr w:rsidR="006D0BCC" w:rsidRPr="006D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70F9"/>
    <w:multiLevelType w:val="hybridMultilevel"/>
    <w:tmpl w:val="A2844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CC"/>
    <w:rsid w:val="00097B29"/>
    <w:rsid w:val="00582A3C"/>
    <w:rsid w:val="006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AB2A"/>
  <w15:chartTrackingRefBased/>
  <w15:docId w15:val="{11BD4E47-FE19-472C-AEE1-CC984699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2025-08-14T11:50:00Z</dcterms:created>
  <dcterms:modified xsi:type="dcterms:W3CDTF">2025-08-14T11:54:00Z</dcterms:modified>
</cp:coreProperties>
</file>