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1B67C6">
      <w:r>
        <w:t>“The Raven” vocabulary list and notes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Seraphim-</w:t>
      </w:r>
      <w:proofErr w:type="gramStart"/>
      <w:r>
        <w:t>six winged</w:t>
      </w:r>
      <w:proofErr w:type="gramEnd"/>
      <w:r>
        <w:t xml:space="preserve"> celestial being, close to God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Quaff-drink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Prophet-seer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Tempest-storm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Tempter-the devil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Peering-look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Dreary-depressing, raining, dark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Pondered-thinking about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Bleak-cold, hopeless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Surcease-stop, relief from stopping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Countenance-face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Vainly-useless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Obeisance-obey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Relevant-important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Mien-aspect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Beguile-trick or fool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Ominous-dangerous or threatening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Divining-guessing, predicting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Ebony-black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Placid-calm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Dirge-song, usually for the dead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Desolate-barren, wasteland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Implore-ask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Pallas Athena-goddess of war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Nepenthe-drink mentioned in the “Odyssey” used to banish grief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r>
        <w:t>Pluto (Hades)-god of underworld, night</w:t>
      </w:r>
    </w:p>
    <w:p w:rsidR="001B67C6" w:rsidRDefault="001B67C6" w:rsidP="001B67C6">
      <w:pPr>
        <w:pStyle w:val="ListParagraph"/>
        <w:numPr>
          <w:ilvl w:val="0"/>
          <w:numId w:val="1"/>
        </w:numPr>
      </w:pPr>
      <w:proofErr w:type="spellStart"/>
      <w:r>
        <w:t>Aidenn</w:t>
      </w:r>
      <w:proofErr w:type="spellEnd"/>
      <w:r>
        <w:t>-paradise</w:t>
      </w:r>
    </w:p>
    <w:p w:rsidR="001B67C6" w:rsidRDefault="001B67C6" w:rsidP="001B67C6">
      <w:r>
        <w:t>Raven represents conscience of narrator, depression, descent into madness, supernatural, loss of hope, death, soul/loss of Lenore</w:t>
      </w:r>
    </w:p>
    <w:p w:rsidR="001B67C6" w:rsidRDefault="001B67C6" w:rsidP="001B67C6">
      <w:r>
        <w:t>Nevermore can mean: stop grieving, “Goodbye” from Lenore, Raven’s name? Lenore’s spirit-no more crying! Trapped feeling of author as his love is in heaven</w:t>
      </w:r>
      <w:bookmarkStart w:id="0" w:name="_GoBack"/>
      <w:bookmarkEnd w:id="0"/>
    </w:p>
    <w:sectPr w:rsidR="001B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794"/>
    <w:multiLevelType w:val="hybridMultilevel"/>
    <w:tmpl w:val="707CD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C6"/>
    <w:rsid w:val="00097B29"/>
    <w:rsid w:val="001B67C6"/>
    <w:rsid w:val="005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C895"/>
  <w15:chartTrackingRefBased/>
  <w15:docId w15:val="{20806C24-8242-4AE1-9314-32E08CEB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2025-09-26T12:19:00Z</dcterms:created>
  <dcterms:modified xsi:type="dcterms:W3CDTF">2025-09-26T12:26:00Z</dcterms:modified>
</cp:coreProperties>
</file>