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4F2" w:rsidRDefault="00F63936">
      <w:r>
        <w:t>Shakespeare wrote all of his plays in Iambic pentameter.</w:t>
      </w:r>
    </w:p>
    <w:p w:rsidR="00F63936" w:rsidRDefault="00F63936">
      <w:r>
        <w:t>Iambic refers to an unstressed syllable followed by a stressed one. One unstressed syllable followed by a stressed one is one “foot”</w:t>
      </w:r>
    </w:p>
    <w:p w:rsidR="00F63936" w:rsidRDefault="00F63936">
      <w:r>
        <w:t>Pentameter refers to the number of “feet” in a line. Since there are five groups per line it looks something like this:</w:t>
      </w:r>
    </w:p>
    <w:p w:rsidR="00F63936" w:rsidRDefault="00F63936">
      <w:r>
        <w:t xml:space="preserve">And – unstressed, from-stressed, thy-unstressed, hate-stressed, ed-unstressed, pre-stressed, </w:t>
      </w:r>
      <w:proofErr w:type="spellStart"/>
      <w:r>
        <w:t>sence</w:t>
      </w:r>
      <w:proofErr w:type="spellEnd"/>
      <w:r>
        <w:t xml:space="preserve">-unstressed, part-stressed, I-unstressed, so-stressed </w:t>
      </w:r>
    </w:p>
    <w:p w:rsidR="00F63936" w:rsidRDefault="00F63936">
      <w:r>
        <w:t>“And from thy hated presence part I so”</w:t>
      </w:r>
    </w:p>
    <w:p w:rsidR="00F63936" w:rsidRDefault="00F63936">
      <w:r>
        <w:t>Directions:</w:t>
      </w:r>
    </w:p>
    <w:p w:rsidR="00F63936" w:rsidRDefault="00F63936">
      <w:r>
        <w:t>Pick out 10 lines and mark them for the iambic pentameter</w:t>
      </w:r>
      <w:bookmarkStart w:id="0" w:name="_GoBack"/>
      <w:bookmarkEnd w:id="0"/>
    </w:p>
    <w:sectPr w:rsidR="00F63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36"/>
    <w:rsid w:val="00097B29"/>
    <w:rsid w:val="00582A3C"/>
    <w:rsid w:val="00F6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1F2B2"/>
  <w15:chartTrackingRefBased/>
  <w15:docId w15:val="{7224E865-DFA4-42B4-A0D3-594DC2B2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 Williams</dc:creator>
  <cp:keywords/>
  <dc:description/>
  <cp:lastModifiedBy>Denise S Williams</cp:lastModifiedBy>
  <cp:revision>1</cp:revision>
  <dcterms:created xsi:type="dcterms:W3CDTF">2026-09-15T18:43:00Z</dcterms:created>
  <dcterms:modified xsi:type="dcterms:W3CDTF">2026-09-15T18:50:00Z</dcterms:modified>
</cp:coreProperties>
</file>